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0F" w:rsidRPr="002A622B" w:rsidRDefault="002A622B" w:rsidP="006E2B12">
      <w:pPr>
        <w:ind w:firstLine="720"/>
        <w:jc w:val="center"/>
        <w:rPr>
          <w:rFonts w:cs="Times New Roman"/>
          <w:b/>
          <w:color w:val="212529"/>
          <w:szCs w:val="28"/>
          <w:shd w:val="clear" w:color="auto" w:fill="FFFFFF"/>
          <w:lang w:val="en-US"/>
        </w:rPr>
      </w:pPr>
      <w:bookmarkStart w:id="0" w:name="_GoBack"/>
      <w:bookmarkEnd w:id="0"/>
      <w:r w:rsidRPr="002A622B">
        <w:rPr>
          <w:rFonts w:cs="Times New Roman"/>
          <w:b/>
          <w:color w:val="212529"/>
          <w:szCs w:val="28"/>
          <w:shd w:val="clear" w:color="auto" w:fill="FFFFFF"/>
          <w:lang w:val="en-US"/>
        </w:rPr>
        <w:t xml:space="preserve">PHẦN </w:t>
      </w:r>
      <w:r w:rsidR="006E2B12" w:rsidRPr="002A622B">
        <w:rPr>
          <w:rFonts w:cs="Times New Roman"/>
          <w:b/>
          <w:color w:val="212529"/>
          <w:szCs w:val="28"/>
          <w:shd w:val="clear" w:color="auto" w:fill="FFFFFF"/>
          <w:lang w:val="en-US"/>
        </w:rPr>
        <w:t>MỞ ĐẦU</w:t>
      </w:r>
    </w:p>
    <w:p w:rsidR="00715DAA" w:rsidRDefault="00715DAA" w:rsidP="00715DAA">
      <w:pPr>
        <w:spacing w:after="120"/>
        <w:jc w:val="both"/>
        <w:rPr>
          <w:rFonts w:cs="Times New Roman"/>
          <w:color w:val="212529"/>
          <w:szCs w:val="28"/>
          <w:shd w:val="clear" w:color="auto" w:fill="FFFFFF"/>
          <w:lang w:val="en-US"/>
        </w:rPr>
      </w:pPr>
    </w:p>
    <w:p w:rsidR="00EA3D21" w:rsidRDefault="00EC2A55" w:rsidP="00EB69AC">
      <w:pPr>
        <w:spacing w:line="360" w:lineRule="auto"/>
        <w:ind w:firstLine="720"/>
        <w:jc w:val="both"/>
        <w:rPr>
          <w:rFonts w:eastAsia="Times New Roman" w:cs="Times New Roman"/>
          <w:szCs w:val="28"/>
          <w:lang w:val="en-US"/>
        </w:rPr>
      </w:pPr>
      <w:r w:rsidRPr="00715DAA">
        <w:rPr>
          <w:rFonts w:eastAsia="Times New Roman" w:cs="Times New Roman"/>
          <w:szCs w:val="28"/>
          <w:lang w:val="en-US"/>
        </w:rPr>
        <w:t xml:space="preserve">Hiện nay, trước xu thế toàn cầu hoá, cải cách hành chính là một nhu cầu tất yếu của hầu hết các quốc gia trên thế giới, nhằm xây dựng một nền hành chính nhà nước hiện đại, năng động hiệu quả, giảm phiền hà, một nền hành chính lấy đối tượng phục vụ người dân làm tôn chỉ, mục đích, để từ đó xây dựng, phát triển và hoàn thiện nền hành chính. </w:t>
      </w:r>
    </w:p>
    <w:p w:rsidR="0084237E" w:rsidRDefault="00EC2A55" w:rsidP="00EB69AC">
      <w:pPr>
        <w:spacing w:line="360" w:lineRule="auto"/>
        <w:ind w:firstLine="720"/>
        <w:jc w:val="both"/>
        <w:rPr>
          <w:rFonts w:eastAsia="Times New Roman" w:cs="Times New Roman"/>
          <w:szCs w:val="28"/>
          <w:lang w:val="en-US"/>
        </w:rPr>
      </w:pPr>
      <w:r w:rsidRPr="00EC2A55">
        <w:rPr>
          <w:rFonts w:eastAsia="Times New Roman" w:cs="Times New Roman"/>
          <w:szCs w:val="28"/>
          <w:lang w:val="en-US"/>
        </w:rPr>
        <w:t xml:space="preserve">Ở Việt Nam, công cuộc cải cách hành chính nhà nước được Đảng, Nhà nước ta rất quan tâm, ban hành hệ thống các văn bản chỉ đạo triển khai thực hiện. Điều đó cho thấy cải cách hành chính đang là tâm điểm của Đảng và Nhà nước nhằm tiến tới xây dựng, hoàn thiện Nhà nước pháp quyền xã hội chủ nghĩa của Nhân dân, do Nhân dân, vì Nhân dân, xây dựng một nền kinh tế thị trường định hướng xã hội chủ nghĩa, thực hiện mục tiêu “dân giàu, nước mạnh, dân chủ, công bằng, văn minh” và là điều kiện căn bản để góp phần đạt được các mục tiêu của kế hoạch phát triển kinh tế - xã hội quốc gia. </w:t>
      </w:r>
    </w:p>
    <w:p w:rsidR="0084237E" w:rsidRDefault="0084237E" w:rsidP="00EB69AC">
      <w:pPr>
        <w:spacing w:line="360" w:lineRule="auto"/>
        <w:ind w:firstLine="720"/>
        <w:jc w:val="both"/>
        <w:rPr>
          <w:lang w:val="en-US"/>
        </w:rPr>
      </w:pPr>
      <w:r>
        <w:t>Công</w:t>
      </w:r>
      <w:r>
        <w:rPr>
          <w:spacing w:val="10"/>
        </w:rPr>
        <w:t xml:space="preserve"> </w:t>
      </w:r>
      <w:r>
        <w:t>cuộc</w:t>
      </w:r>
      <w:r>
        <w:rPr>
          <w:spacing w:val="10"/>
        </w:rPr>
        <w:t xml:space="preserve"> </w:t>
      </w:r>
      <w:r>
        <w:t>đổi</w:t>
      </w:r>
      <w:r>
        <w:rPr>
          <w:spacing w:val="5"/>
        </w:rPr>
        <w:t xml:space="preserve"> </w:t>
      </w:r>
      <w:r>
        <w:t>mới</w:t>
      </w:r>
      <w:r>
        <w:rPr>
          <w:spacing w:val="5"/>
        </w:rPr>
        <w:t xml:space="preserve"> </w:t>
      </w:r>
      <w:r>
        <w:t>do</w:t>
      </w:r>
      <w:r>
        <w:rPr>
          <w:spacing w:val="9"/>
        </w:rPr>
        <w:t xml:space="preserve"> </w:t>
      </w:r>
      <w:r>
        <w:t>Đảng</w:t>
      </w:r>
      <w:r>
        <w:rPr>
          <w:spacing w:val="15"/>
        </w:rPr>
        <w:t xml:space="preserve"> </w:t>
      </w:r>
      <w:r>
        <w:t>và</w:t>
      </w:r>
      <w:r>
        <w:rPr>
          <w:spacing w:val="16"/>
        </w:rPr>
        <w:t xml:space="preserve"> </w:t>
      </w:r>
      <w:r>
        <w:t>Nhà</w:t>
      </w:r>
      <w:r>
        <w:rPr>
          <w:spacing w:val="14"/>
        </w:rPr>
        <w:t xml:space="preserve"> </w:t>
      </w:r>
      <w:r>
        <w:t>nước</w:t>
      </w:r>
      <w:r>
        <w:rPr>
          <w:spacing w:val="10"/>
        </w:rPr>
        <w:t xml:space="preserve"> </w:t>
      </w:r>
      <w:r>
        <w:t>khởi</w:t>
      </w:r>
      <w:r>
        <w:rPr>
          <w:spacing w:val="16"/>
        </w:rPr>
        <w:t xml:space="preserve"> </w:t>
      </w:r>
      <w:r>
        <w:t>xướng</w:t>
      </w:r>
      <w:r>
        <w:rPr>
          <w:spacing w:val="10"/>
        </w:rPr>
        <w:t xml:space="preserve"> </w:t>
      </w:r>
      <w:r>
        <w:t>và</w:t>
      </w:r>
      <w:r>
        <w:rPr>
          <w:spacing w:val="11"/>
        </w:rPr>
        <w:t xml:space="preserve"> </w:t>
      </w:r>
      <w:r>
        <w:t>lãnh</w:t>
      </w:r>
      <w:r>
        <w:rPr>
          <w:spacing w:val="9"/>
        </w:rPr>
        <w:t xml:space="preserve"> </w:t>
      </w:r>
      <w:r>
        <w:t>đạo</w:t>
      </w:r>
      <w:r>
        <w:rPr>
          <w:spacing w:val="9"/>
        </w:rPr>
        <w:t xml:space="preserve"> </w:t>
      </w:r>
      <w:r>
        <w:t>ở</w:t>
      </w:r>
      <w:r>
        <w:rPr>
          <w:spacing w:val="12"/>
        </w:rPr>
        <w:t xml:space="preserve"> </w:t>
      </w:r>
      <w:r>
        <w:t>nước</w:t>
      </w:r>
      <w:r>
        <w:rPr>
          <w:spacing w:val="-63"/>
        </w:rPr>
        <w:t xml:space="preserve"> </w:t>
      </w:r>
      <w:r>
        <w:t>ta gần 30</w:t>
      </w:r>
      <w:r>
        <w:rPr>
          <w:spacing w:val="1"/>
        </w:rPr>
        <w:t xml:space="preserve"> </w:t>
      </w:r>
      <w:r>
        <w:t>năm qua đã</w:t>
      </w:r>
      <w:r>
        <w:rPr>
          <w:spacing w:val="65"/>
        </w:rPr>
        <w:t xml:space="preserve"> </w:t>
      </w:r>
      <w:r>
        <w:t>tạo</w:t>
      </w:r>
      <w:r>
        <w:rPr>
          <w:spacing w:val="65"/>
        </w:rPr>
        <w:t xml:space="preserve"> </w:t>
      </w:r>
      <w:r>
        <w:t>nên những thay đổi vượt bậc trong đời sống kinh tế</w:t>
      </w:r>
      <w:r>
        <w:rPr>
          <w:spacing w:val="65"/>
        </w:rPr>
        <w:t xml:space="preserve"> </w:t>
      </w:r>
      <w:r>
        <w:t>-</w:t>
      </w:r>
      <w:r>
        <w:rPr>
          <w:spacing w:val="1"/>
        </w:rPr>
        <w:t xml:space="preserve"> </w:t>
      </w:r>
      <w:r>
        <w:t>xã hội của đất nước. Nền kinh tế kế hoạch hoá tập trung, quan liêu, bao cấp đã</w:t>
      </w:r>
      <w:r>
        <w:rPr>
          <w:spacing w:val="1"/>
        </w:rPr>
        <w:t xml:space="preserve"> </w:t>
      </w:r>
      <w:r>
        <w:t>từng bước</w:t>
      </w:r>
      <w:r>
        <w:rPr>
          <w:spacing w:val="1"/>
        </w:rPr>
        <w:t xml:space="preserve"> </w:t>
      </w:r>
      <w:r>
        <w:t>vững chắc chuyển sang nền kinh tế</w:t>
      </w:r>
      <w:r>
        <w:rPr>
          <w:spacing w:val="65"/>
        </w:rPr>
        <w:t xml:space="preserve"> </w:t>
      </w:r>
      <w:r>
        <w:t>thị</w:t>
      </w:r>
      <w:r>
        <w:rPr>
          <w:spacing w:val="65"/>
        </w:rPr>
        <w:t xml:space="preserve"> </w:t>
      </w:r>
      <w:r>
        <w:t>trường định hướng XHCN.</w:t>
      </w:r>
      <w:r>
        <w:rPr>
          <w:spacing w:val="1"/>
        </w:rPr>
        <w:t xml:space="preserve"> </w:t>
      </w:r>
      <w:r>
        <w:t>Đời</w:t>
      </w:r>
      <w:r>
        <w:rPr>
          <w:spacing w:val="34"/>
        </w:rPr>
        <w:t xml:space="preserve"> </w:t>
      </w:r>
      <w:r>
        <w:t>sống</w:t>
      </w:r>
      <w:r>
        <w:rPr>
          <w:spacing w:val="33"/>
        </w:rPr>
        <w:t xml:space="preserve"> </w:t>
      </w:r>
      <w:r>
        <w:t>của</w:t>
      </w:r>
      <w:r>
        <w:rPr>
          <w:spacing w:val="34"/>
        </w:rPr>
        <w:t xml:space="preserve"> </w:t>
      </w:r>
      <w:r>
        <w:t>nhân</w:t>
      </w:r>
      <w:r>
        <w:rPr>
          <w:spacing w:val="29"/>
        </w:rPr>
        <w:t xml:space="preserve"> </w:t>
      </w:r>
      <w:r>
        <w:t>dân</w:t>
      </w:r>
      <w:r>
        <w:rPr>
          <w:spacing w:val="34"/>
        </w:rPr>
        <w:t xml:space="preserve"> </w:t>
      </w:r>
      <w:r>
        <w:t>không</w:t>
      </w:r>
      <w:r>
        <w:rPr>
          <w:spacing w:val="35"/>
        </w:rPr>
        <w:t xml:space="preserve"> </w:t>
      </w:r>
      <w:r>
        <w:t>ngừng</w:t>
      </w:r>
      <w:r>
        <w:rPr>
          <w:spacing w:val="29"/>
        </w:rPr>
        <w:t xml:space="preserve"> </w:t>
      </w:r>
      <w:r>
        <w:t>được</w:t>
      </w:r>
      <w:r>
        <w:rPr>
          <w:spacing w:val="34"/>
        </w:rPr>
        <w:t xml:space="preserve"> </w:t>
      </w:r>
      <w:r>
        <w:t>cải</w:t>
      </w:r>
      <w:r>
        <w:rPr>
          <w:spacing w:val="34"/>
        </w:rPr>
        <w:t xml:space="preserve"> </w:t>
      </w:r>
      <w:r>
        <w:t>thiện,</w:t>
      </w:r>
      <w:r>
        <w:rPr>
          <w:spacing w:val="36"/>
        </w:rPr>
        <w:t xml:space="preserve"> </w:t>
      </w:r>
      <w:r>
        <w:t>duy</w:t>
      </w:r>
      <w:r>
        <w:rPr>
          <w:spacing w:val="34"/>
        </w:rPr>
        <w:t xml:space="preserve"> </w:t>
      </w:r>
      <w:r>
        <w:t>trì</w:t>
      </w:r>
      <w:r>
        <w:rPr>
          <w:spacing w:val="29"/>
        </w:rPr>
        <w:t xml:space="preserve"> </w:t>
      </w:r>
      <w:r>
        <w:t>được</w:t>
      </w:r>
      <w:r>
        <w:rPr>
          <w:spacing w:val="34"/>
        </w:rPr>
        <w:t xml:space="preserve"> </w:t>
      </w:r>
      <w:r>
        <w:t>định</w:t>
      </w:r>
      <w:r>
        <w:rPr>
          <w:spacing w:val="34"/>
        </w:rPr>
        <w:t xml:space="preserve"> </w:t>
      </w:r>
      <w:r>
        <w:t>hướng</w:t>
      </w:r>
      <w:r>
        <w:rPr>
          <w:spacing w:val="-63"/>
        </w:rPr>
        <w:t xml:space="preserve"> </w:t>
      </w:r>
      <w:r>
        <w:t>phát triển xã hội chủ nghĩa. Những thành công kể trên có nhiều nguyên nhân,</w:t>
      </w:r>
      <w:r>
        <w:rPr>
          <w:spacing w:val="1"/>
        </w:rPr>
        <w:t xml:space="preserve"> </w:t>
      </w:r>
      <w:r>
        <w:t>trong đó có một nguyên nhân rất quan trọng là trong toàn bộ</w:t>
      </w:r>
      <w:r>
        <w:rPr>
          <w:spacing w:val="65"/>
        </w:rPr>
        <w:t xml:space="preserve"> </w:t>
      </w:r>
      <w:r>
        <w:t>tiến trình đổi mới</w:t>
      </w:r>
      <w:r>
        <w:rPr>
          <w:spacing w:val="1"/>
        </w:rPr>
        <w:t xml:space="preserve"> </w:t>
      </w:r>
      <w:r>
        <w:t>đất nước từ năm 1986 cho đến nay, Đảng và Nhà nước ta luôn chú trọng đến cải</w:t>
      </w:r>
      <w:r>
        <w:rPr>
          <w:spacing w:val="1"/>
        </w:rPr>
        <w:t xml:space="preserve"> </w:t>
      </w:r>
      <w:r>
        <w:t>cách nền hành chính</w:t>
      </w:r>
      <w:r>
        <w:rPr>
          <w:spacing w:val="1"/>
        </w:rPr>
        <w:t xml:space="preserve"> </w:t>
      </w:r>
      <w:r>
        <w:t>nhà nước. Cải cách hành chính nhà nước đã trở thành một</w:t>
      </w:r>
      <w:r>
        <w:rPr>
          <w:spacing w:val="1"/>
        </w:rPr>
        <w:t xml:space="preserve"> </w:t>
      </w:r>
      <w:r>
        <w:t>trong những đòi hỏi khách quan của sự phát triển và đổi mới. Khẳng định tầm</w:t>
      </w:r>
      <w:r>
        <w:rPr>
          <w:spacing w:val="1"/>
        </w:rPr>
        <w:t xml:space="preserve"> </w:t>
      </w:r>
      <w:r>
        <w:t>quan trọng của cải cách hành chính nhà nước với tư cách là một bộ phận không</w:t>
      </w:r>
      <w:r>
        <w:rPr>
          <w:spacing w:val="1"/>
        </w:rPr>
        <w:t xml:space="preserve"> </w:t>
      </w:r>
      <w:r>
        <w:t>tách</w:t>
      </w:r>
      <w:r>
        <w:rPr>
          <w:spacing w:val="38"/>
        </w:rPr>
        <w:t xml:space="preserve"> </w:t>
      </w:r>
      <w:r>
        <w:t>rời</w:t>
      </w:r>
      <w:r>
        <w:rPr>
          <w:spacing w:val="39"/>
        </w:rPr>
        <w:t xml:space="preserve"> </w:t>
      </w:r>
      <w:r>
        <w:t>và</w:t>
      </w:r>
      <w:r>
        <w:rPr>
          <w:spacing w:val="39"/>
        </w:rPr>
        <w:t xml:space="preserve"> </w:t>
      </w:r>
      <w:r>
        <w:t>quyết</w:t>
      </w:r>
      <w:r>
        <w:rPr>
          <w:spacing w:val="39"/>
        </w:rPr>
        <w:t xml:space="preserve"> </w:t>
      </w:r>
      <w:r>
        <w:t>định</w:t>
      </w:r>
      <w:r>
        <w:rPr>
          <w:spacing w:val="38"/>
        </w:rPr>
        <w:t xml:space="preserve"> </w:t>
      </w:r>
      <w:r>
        <w:t>thành</w:t>
      </w:r>
      <w:r>
        <w:rPr>
          <w:spacing w:val="44"/>
        </w:rPr>
        <w:t xml:space="preserve"> </w:t>
      </w:r>
      <w:r>
        <w:t>công</w:t>
      </w:r>
      <w:r>
        <w:rPr>
          <w:spacing w:val="38"/>
        </w:rPr>
        <w:t xml:space="preserve"> </w:t>
      </w:r>
      <w:r>
        <w:t>của</w:t>
      </w:r>
      <w:r>
        <w:rPr>
          <w:spacing w:val="43"/>
        </w:rPr>
        <w:t xml:space="preserve"> </w:t>
      </w:r>
      <w:r>
        <w:t>đổi</w:t>
      </w:r>
      <w:r>
        <w:rPr>
          <w:spacing w:val="39"/>
        </w:rPr>
        <w:t xml:space="preserve"> </w:t>
      </w:r>
      <w:r>
        <w:t>mới,</w:t>
      </w:r>
      <w:r>
        <w:rPr>
          <w:spacing w:val="42"/>
        </w:rPr>
        <w:t xml:space="preserve"> </w:t>
      </w:r>
      <w:r>
        <w:t>Đảng</w:t>
      </w:r>
      <w:r>
        <w:rPr>
          <w:spacing w:val="38"/>
        </w:rPr>
        <w:t xml:space="preserve"> </w:t>
      </w:r>
      <w:r>
        <w:t>và</w:t>
      </w:r>
      <w:r>
        <w:rPr>
          <w:spacing w:val="38"/>
        </w:rPr>
        <w:t xml:space="preserve"> </w:t>
      </w:r>
      <w:r>
        <w:t>Nhà</w:t>
      </w:r>
      <w:r>
        <w:rPr>
          <w:spacing w:val="39"/>
        </w:rPr>
        <w:t xml:space="preserve"> </w:t>
      </w:r>
      <w:r>
        <w:t>nước</w:t>
      </w:r>
      <w:r>
        <w:rPr>
          <w:spacing w:val="39"/>
        </w:rPr>
        <w:t xml:space="preserve"> </w:t>
      </w:r>
      <w:r>
        <w:t>ta</w:t>
      </w:r>
      <w:r>
        <w:rPr>
          <w:spacing w:val="39"/>
        </w:rPr>
        <w:t xml:space="preserve"> </w:t>
      </w:r>
      <w:r>
        <w:t>đã</w:t>
      </w:r>
      <w:r>
        <w:rPr>
          <w:spacing w:val="39"/>
        </w:rPr>
        <w:t xml:space="preserve"> </w:t>
      </w:r>
      <w:r>
        <w:t>xác</w:t>
      </w:r>
      <w:r>
        <w:rPr>
          <w:spacing w:val="-63"/>
        </w:rPr>
        <w:t xml:space="preserve"> </w:t>
      </w:r>
      <w:r>
        <w:t>định: cải cách hành chính là nội dung trọng tâm của công cuộc đổi mới và cải</w:t>
      </w:r>
      <w:r>
        <w:rPr>
          <w:spacing w:val="1"/>
        </w:rPr>
        <w:t xml:space="preserve"> </w:t>
      </w:r>
      <w:r>
        <w:t>cách</w:t>
      </w:r>
      <w:r>
        <w:rPr>
          <w:spacing w:val="3"/>
        </w:rPr>
        <w:t xml:space="preserve"> </w:t>
      </w:r>
      <w:r>
        <w:t>nhà</w:t>
      </w:r>
      <w:r>
        <w:rPr>
          <w:spacing w:val="8"/>
        </w:rPr>
        <w:t xml:space="preserve"> </w:t>
      </w:r>
      <w:r>
        <w:t>nước</w:t>
      </w:r>
      <w:r>
        <w:rPr>
          <w:spacing w:val="3"/>
        </w:rPr>
        <w:t xml:space="preserve"> </w:t>
      </w:r>
      <w:r>
        <w:t>theo</w:t>
      </w:r>
      <w:r>
        <w:rPr>
          <w:spacing w:val="7"/>
        </w:rPr>
        <w:t xml:space="preserve"> </w:t>
      </w:r>
      <w:r>
        <w:t>hướng</w:t>
      </w:r>
      <w:r>
        <w:rPr>
          <w:spacing w:val="3"/>
        </w:rPr>
        <w:t xml:space="preserve"> </w:t>
      </w:r>
      <w:r>
        <w:t>xây</w:t>
      </w:r>
      <w:r>
        <w:rPr>
          <w:spacing w:val="3"/>
        </w:rPr>
        <w:t xml:space="preserve"> </w:t>
      </w:r>
      <w:r>
        <w:t>dựng</w:t>
      </w:r>
      <w:r>
        <w:rPr>
          <w:spacing w:val="3"/>
        </w:rPr>
        <w:t xml:space="preserve"> </w:t>
      </w:r>
      <w:r>
        <w:t>nhà</w:t>
      </w:r>
      <w:r>
        <w:rPr>
          <w:spacing w:val="8"/>
        </w:rPr>
        <w:t xml:space="preserve"> </w:t>
      </w:r>
      <w:r>
        <w:t>nước</w:t>
      </w:r>
      <w:r>
        <w:rPr>
          <w:spacing w:val="3"/>
        </w:rPr>
        <w:t xml:space="preserve"> </w:t>
      </w:r>
      <w:r>
        <w:t>pháp</w:t>
      </w:r>
      <w:r>
        <w:rPr>
          <w:spacing w:val="4"/>
        </w:rPr>
        <w:t xml:space="preserve"> </w:t>
      </w:r>
      <w:r>
        <w:t>quyền</w:t>
      </w:r>
      <w:r>
        <w:rPr>
          <w:spacing w:val="-3"/>
        </w:rPr>
        <w:t xml:space="preserve"> </w:t>
      </w:r>
      <w:r>
        <w:t>xã</w:t>
      </w:r>
      <w:r>
        <w:rPr>
          <w:spacing w:val="9"/>
        </w:rPr>
        <w:t xml:space="preserve"> </w:t>
      </w:r>
      <w:r>
        <w:t>hội</w:t>
      </w:r>
      <w:r>
        <w:rPr>
          <w:spacing w:val="3"/>
        </w:rPr>
        <w:t xml:space="preserve"> </w:t>
      </w:r>
      <w:r>
        <w:t>chủ</w:t>
      </w:r>
      <w:r>
        <w:rPr>
          <w:spacing w:val="3"/>
        </w:rPr>
        <w:t xml:space="preserve"> </w:t>
      </w:r>
      <w:r>
        <w:t>nghĩa</w:t>
      </w:r>
      <w:r>
        <w:rPr>
          <w:lang w:val="en-US"/>
        </w:rPr>
        <w:t>.</w:t>
      </w:r>
    </w:p>
    <w:p w:rsidR="0084237E" w:rsidRPr="00EB69AC" w:rsidRDefault="00EC2A55" w:rsidP="00EB69AC">
      <w:pPr>
        <w:spacing w:line="360" w:lineRule="auto"/>
        <w:ind w:firstLine="720"/>
        <w:jc w:val="both"/>
        <w:rPr>
          <w:rFonts w:eastAsia="Times New Roman" w:cs="Times New Roman"/>
          <w:szCs w:val="28"/>
          <w:lang w:val="en-US"/>
        </w:rPr>
      </w:pPr>
      <w:r w:rsidRPr="00EB69AC">
        <w:rPr>
          <w:rFonts w:eastAsia="Times New Roman" w:cs="Times New Roman"/>
          <w:spacing w:val="-4"/>
          <w:szCs w:val="28"/>
          <w:lang w:val="vi"/>
        </w:rPr>
        <w:lastRenderedPageBreak/>
        <w:t xml:space="preserve">Hiện nay, Đảng </w:t>
      </w:r>
      <w:r w:rsidRPr="00EB69AC">
        <w:rPr>
          <w:rFonts w:eastAsia="Times New Roman" w:cs="Times New Roman"/>
          <w:szCs w:val="28"/>
          <w:lang w:val="vi"/>
        </w:rPr>
        <w:t xml:space="preserve">và </w:t>
      </w:r>
      <w:r w:rsidRPr="00EB69AC">
        <w:rPr>
          <w:rFonts w:eastAsia="Times New Roman" w:cs="Times New Roman"/>
          <w:spacing w:val="-3"/>
          <w:szCs w:val="28"/>
          <w:lang w:val="vi"/>
        </w:rPr>
        <w:t xml:space="preserve">Nhà </w:t>
      </w:r>
      <w:r w:rsidRPr="00EB69AC">
        <w:rPr>
          <w:rFonts w:eastAsia="Times New Roman" w:cs="Times New Roman"/>
          <w:spacing w:val="-4"/>
          <w:szCs w:val="28"/>
          <w:lang w:val="vi"/>
        </w:rPr>
        <w:t xml:space="preserve">nước </w:t>
      </w:r>
      <w:r w:rsidRPr="00EB69AC">
        <w:rPr>
          <w:rFonts w:eastAsia="Times New Roman" w:cs="Times New Roman"/>
          <w:szCs w:val="28"/>
          <w:lang w:val="vi"/>
        </w:rPr>
        <w:t xml:space="preserve">ta </w:t>
      </w:r>
      <w:r w:rsidRPr="00EB69AC">
        <w:rPr>
          <w:rFonts w:eastAsia="Times New Roman" w:cs="Times New Roman"/>
          <w:spacing w:val="-4"/>
          <w:szCs w:val="28"/>
          <w:lang w:val="vi"/>
        </w:rPr>
        <w:t xml:space="preserve">đang </w:t>
      </w:r>
      <w:r w:rsidRPr="00EB69AC">
        <w:rPr>
          <w:rFonts w:eastAsia="Times New Roman" w:cs="Times New Roman"/>
          <w:spacing w:val="-3"/>
          <w:szCs w:val="28"/>
          <w:lang w:val="vi"/>
        </w:rPr>
        <w:t xml:space="preserve">đẩy </w:t>
      </w:r>
      <w:r w:rsidRPr="00EB69AC">
        <w:rPr>
          <w:rFonts w:eastAsia="Times New Roman" w:cs="Times New Roman"/>
          <w:spacing w:val="-5"/>
          <w:szCs w:val="28"/>
          <w:lang w:val="vi"/>
        </w:rPr>
        <w:t xml:space="preserve">mạnh </w:t>
      </w:r>
      <w:r w:rsidRPr="00EB69AC">
        <w:rPr>
          <w:rFonts w:eastAsia="Times New Roman" w:cs="Times New Roman"/>
          <w:spacing w:val="-4"/>
          <w:szCs w:val="28"/>
          <w:lang w:val="vi"/>
        </w:rPr>
        <w:t xml:space="preserve">cải cách hành </w:t>
      </w:r>
      <w:r w:rsidRPr="00EB69AC">
        <w:rPr>
          <w:rFonts w:eastAsia="Times New Roman" w:cs="Times New Roman"/>
          <w:spacing w:val="-3"/>
          <w:szCs w:val="28"/>
          <w:lang w:val="vi"/>
        </w:rPr>
        <w:t xml:space="preserve">chính </w:t>
      </w:r>
      <w:r w:rsidRPr="00EB69AC">
        <w:rPr>
          <w:rFonts w:eastAsia="Times New Roman" w:cs="Times New Roman"/>
          <w:spacing w:val="-4"/>
          <w:szCs w:val="28"/>
          <w:lang w:val="vi"/>
        </w:rPr>
        <w:t xml:space="preserve">nhằm </w:t>
      </w:r>
      <w:r w:rsidRPr="00EB69AC">
        <w:rPr>
          <w:rFonts w:eastAsia="Times New Roman" w:cs="Times New Roman"/>
          <w:spacing w:val="-3"/>
          <w:szCs w:val="28"/>
          <w:lang w:val="vi"/>
        </w:rPr>
        <w:t xml:space="preserve">xây </w:t>
      </w:r>
      <w:r w:rsidRPr="00EB69AC">
        <w:rPr>
          <w:rFonts w:eastAsia="Times New Roman" w:cs="Times New Roman"/>
          <w:spacing w:val="-4"/>
          <w:szCs w:val="28"/>
          <w:lang w:val="vi"/>
        </w:rPr>
        <w:t xml:space="preserve">dựng </w:t>
      </w:r>
      <w:r w:rsidRPr="00EB69AC">
        <w:rPr>
          <w:rFonts w:eastAsia="Times New Roman" w:cs="Times New Roman"/>
          <w:spacing w:val="-5"/>
          <w:szCs w:val="28"/>
          <w:lang w:val="vi"/>
        </w:rPr>
        <w:t xml:space="preserve">một </w:t>
      </w:r>
      <w:r w:rsidRPr="00EB69AC">
        <w:rPr>
          <w:rFonts w:eastAsia="Times New Roman" w:cs="Times New Roman"/>
          <w:spacing w:val="-3"/>
          <w:szCs w:val="28"/>
          <w:lang w:val="vi"/>
        </w:rPr>
        <w:t xml:space="preserve">nền </w:t>
      </w:r>
      <w:r w:rsidRPr="00EB69AC">
        <w:rPr>
          <w:rFonts w:eastAsia="Times New Roman" w:cs="Times New Roman"/>
          <w:spacing w:val="-4"/>
          <w:szCs w:val="28"/>
          <w:lang w:val="vi"/>
        </w:rPr>
        <w:t xml:space="preserve">hành chính </w:t>
      </w:r>
      <w:r w:rsidRPr="00EB69AC">
        <w:rPr>
          <w:rFonts w:eastAsia="Times New Roman" w:cs="Times New Roman"/>
          <w:spacing w:val="-3"/>
          <w:szCs w:val="28"/>
          <w:lang w:val="vi"/>
        </w:rPr>
        <w:t xml:space="preserve">dân </w:t>
      </w:r>
      <w:r w:rsidRPr="00EB69AC">
        <w:rPr>
          <w:rFonts w:eastAsia="Times New Roman" w:cs="Times New Roman"/>
          <w:spacing w:val="-4"/>
          <w:szCs w:val="28"/>
          <w:lang w:val="vi"/>
        </w:rPr>
        <w:t xml:space="preserve">chủ, trong sạch, vững </w:t>
      </w:r>
      <w:r w:rsidRPr="00EB69AC">
        <w:rPr>
          <w:rFonts w:eastAsia="Times New Roman" w:cs="Times New Roman"/>
          <w:spacing w:val="-5"/>
          <w:szCs w:val="28"/>
          <w:lang w:val="vi"/>
        </w:rPr>
        <w:t xml:space="preserve">mạnh, </w:t>
      </w:r>
      <w:r w:rsidRPr="00EB69AC">
        <w:rPr>
          <w:rFonts w:eastAsia="Times New Roman" w:cs="Times New Roman"/>
          <w:spacing w:val="-4"/>
          <w:szCs w:val="28"/>
          <w:lang w:val="vi"/>
        </w:rPr>
        <w:t xml:space="preserve">chuyên nghiệp, hiện </w:t>
      </w:r>
      <w:r w:rsidRPr="00EB69AC">
        <w:rPr>
          <w:rFonts w:eastAsia="Times New Roman" w:cs="Times New Roman"/>
          <w:spacing w:val="-3"/>
          <w:szCs w:val="28"/>
          <w:lang w:val="vi"/>
        </w:rPr>
        <w:t xml:space="preserve">đại </w:t>
      </w:r>
      <w:r w:rsidRPr="00EB69AC">
        <w:rPr>
          <w:rFonts w:eastAsia="Times New Roman" w:cs="Times New Roman"/>
          <w:spacing w:val="-4"/>
          <w:szCs w:val="28"/>
          <w:lang w:val="vi"/>
        </w:rPr>
        <w:t xml:space="preserve">hóa, hoạt động </w:t>
      </w:r>
      <w:r w:rsidRPr="00EB69AC">
        <w:rPr>
          <w:rFonts w:eastAsia="Times New Roman" w:cs="Times New Roman"/>
          <w:spacing w:val="-3"/>
          <w:szCs w:val="28"/>
          <w:lang w:val="vi"/>
        </w:rPr>
        <w:t xml:space="preserve">có </w:t>
      </w:r>
      <w:r w:rsidRPr="00EB69AC">
        <w:rPr>
          <w:rFonts w:eastAsia="Times New Roman" w:cs="Times New Roman"/>
          <w:spacing w:val="-4"/>
          <w:szCs w:val="28"/>
          <w:lang w:val="vi"/>
        </w:rPr>
        <w:t xml:space="preserve">hiệu lực, hiệu quả, bảo </w:t>
      </w:r>
      <w:r w:rsidRPr="00EB69AC">
        <w:rPr>
          <w:rFonts w:eastAsia="Times New Roman" w:cs="Times New Roman"/>
          <w:spacing w:val="-3"/>
          <w:szCs w:val="28"/>
          <w:lang w:val="vi"/>
        </w:rPr>
        <w:t xml:space="preserve">đảm quá trình </w:t>
      </w:r>
      <w:r w:rsidRPr="00EB69AC">
        <w:rPr>
          <w:rFonts w:eastAsia="Times New Roman" w:cs="Times New Roman"/>
          <w:spacing w:val="-5"/>
          <w:szCs w:val="28"/>
          <w:lang w:val="vi"/>
        </w:rPr>
        <w:t xml:space="preserve">hiện </w:t>
      </w:r>
      <w:r w:rsidRPr="00EB69AC">
        <w:rPr>
          <w:rFonts w:eastAsia="Times New Roman" w:cs="Times New Roman"/>
          <w:spacing w:val="-4"/>
          <w:szCs w:val="28"/>
          <w:lang w:val="vi"/>
        </w:rPr>
        <w:t xml:space="preserve">thực </w:t>
      </w:r>
      <w:r w:rsidRPr="00EB69AC">
        <w:rPr>
          <w:rFonts w:eastAsia="Times New Roman" w:cs="Times New Roman"/>
          <w:spacing w:val="-3"/>
          <w:szCs w:val="28"/>
          <w:lang w:val="vi"/>
        </w:rPr>
        <w:t xml:space="preserve">hóa </w:t>
      </w:r>
      <w:r w:rsidRPr="00EB69AC">
        <w:rPr>
          <w:rFonts w:eastAsia="Times New Roman" w:cs="Times New Roman"/>
          <w:spacing w:val="-5"/>
          <w:szCs w:val="28"/>
          <w:lang w:val="vi"/>
        </w:rPr>
        <w:t xml:space="preserve">quyền </w:t>
      </w:r>
      <w:r w:rsidRPr="00EB69AC">
        <w:rPr>
          <w:rFonts w:eastAsia="Times New Roman" w:cs="Times New Roman"/>
          <w:spacing w:val="-4"/>
          <w:szCs w:val="28"/>
          <w:lang w:val="vi"/>
        </w:rPr>
        <w:t xml:space="preserve">lực Nhà nước trong </w:t>
      </w:r>
      <w:r w:rsidRPr="00EB69AC">
        <w:rPr>
          <w:rFonts w:eastAsia="Times New Roman" w:cs="Times New Roman"/>
          <w:spacing w:val="-3"/>
          <w:szCs w:val="28"/>
          <w:lang w:val="vi"/>
        </w:rPr>
        <w:t>nhân dân.</w:t>
      </w:r>
    </w:p>
    <w:p w:rsidR="00EA3D21" w:rsidRDefault="005F4F81" w:rsidP="00EB69AC">
      <w:pPr>
        <w:spacing w:line="360" w:lineRule="auto"/>
        <w:ind w:firstLine="720"/>
        <w:jc w:val="both"/>
        <w:rPr>
          <w:rFonts w:eastAsia="Times New Roman" w:cs="Times New Roman"/>
          <w:szCs w:val="28"/>
          <w:lang w:val="en-US"/>
        </w:rPr>
      </w:pPr>
      <w:r>
        <w:rPr>
          <w:rFonts w:cs="Times New Roman"/>
          <w:color w:val="212529"/>
          <w:szCs w:val="28"/>
          <w:shd w:val="clear" w:color="auto" w:fill="FFFFFF"/>
          <w:lang w:val="en-US"/>
        </w:rPr>
        <w:t>Năm 2021</w:t>
      </w:r>
      <w:r w:rsidR="006E2B12">
        <w:rPr>
          <w:rFonts w:cs="Times New Roman"/>
          <w:color w:val="212529"/>
          <w:szCs w:val="28"/>
          <w:shd w:val="clear" w:color="auto" w:fill="FFFFFF"/>
          <w:lang w:val="en-US"/>
        </w:rPr>
        <w:t xml:space="preserve">, Chính phủ đã ban hành Nghị quyết </w:t>
      </w:r>
      <w:r>
        <w:rPr>
          <w:rFonts w:cs="Times New Roman"/>
          <w:color w:val="212529"/>
          <w:szCs w:val="28"/>
          <w:shd w:val="clear" w:color="auto" w:fill="FFFFFF"/>
          <w:lang w:val="en-US"/>
        </w:rPr>
        <w:t>76</w:t>
      </w:r>
      <w:r w:rsidR="006E2B12">
        <w:rPr>
          <w:rFonts w:cs="Times New Roman"/>
          <w:color w:val="212529"/>
          <w:szCs w:val="28"/>
          <w:shd w:val="clear" w:color="auto" w:fill="FFFFFF"/>
          <w:lang w:val="en-US"/>
        </w:rPr>
        <w:t xml:space="preserve">/NQ-CP </w:t>
      </w:r>
      <w:r>
        <w:rPr>
          <w:rFonts w:cs="Times New Roman"/>
          <w:color w:val="212529"/>
          <w:szCs w:val="28"/>
          <w:shd w:val="clear" w:color="auto" w:fill="FFFFFF"/>
          <w:lang w:val="en-US"/>
        </w:rPr>
        <w:t xml:space="preserve">ngày 15/7/2021 </w:t>
      </w:r>
      <w:r w:rsidR="006E2B12">
        <w:rPr>
          <w:rFonts w:cs="Times New Roman"/>
          <w:color w:val="212529"/>
          <w:szCs w:val="28"/>
          <w:shd w:val="clear" w:color="auto" w:fill="FFFFFF"/>
          <w:lang w:val="en-US"/>
        </w:rPr>
        <w:t xml:space="preserve">về chương trình tổng thể </w:t>
      </w:r>
      <w:r w:rsidR="000C5662" w:rsidRPr="000C5662">
        <w:rPr>
          <w:rFonts w:cs="Times New Roman"/>
          <w:color w:val="212529"/>
          <w:szCs w:val="28"/>
          <w:shd w:val="clear" w:color="auto" w:fill="FFFFFF"/>
        </w:rPr>
        <w:t xml:space="preserve">Cải cách hành chính </w:t>
      </w:r>
      <w:r w:rsidR="006E2B12">
        <w:rPr>
          <w:rFonts w:cs="Times New Roman"/>
          <w:color w:val="212529"/>
          <w:szCs w:val="28"/>
          <w:shd w:val="clear" w:color="auto" w:fill="FFFFFF"/>
          <w:lang w:val="en-US"/>
        </w:rPr>
        <w:t>nhà nước giai đoạn 20</w:t>
      </w:r>
      <w:r w:rsidR="00EC2A55">
        <w:rPr>
          <w:rFonts w:cs="Times New Roman"/>
          <w:color w:val="212529"/>
          <w:szCs w:val="28"/>
          <w:shd w:val="clear" w:color="auto" w:fill="FFFFFF"/>
          <w:lang w:val="en-US"/>
        </w:rPr>
        <w:t>21</w:t>
      </w:r>
      <w:r w:rsidR="006E2B12">
        <w:rPr>
          <w:rFonts w:cs="Times New Roman"/>
          <w:color w:val="212529"/>
          <w:szCs w:val="28"/>
          <w:shd w:val="clear" w:color="auto" w:fill="FFFFFF"/>
          <w:lang w:val="en-US"/>
        </w:rPr>
        <w:t xml:space="preserve"> - 20</w:t>
      </w:r>
      <w:r w:rsidR="00EC2A55">
        <w:rPr>
          <w:rFonts w:cs="Times New Roman"/>
          <w:color w:val="212529"/>
          <w:szCs w:val="28"/>
          <w:shd w:val="clear" w:color="auto" w:fill="FFFFFF"/>
          <w:lang w:val="en-US"/>
        </w:rPr>
        <w:t>30</w:t>
      </w:r>
      <w:r w:rsidR="006E2B12">
        <w:rPr>
          <w:rFonts w:cs="Times New Roman"/>
          <w:color w:val="212529"/>
          <w:szCs w:val="28"/>
          <w:shd w:val="clear" w:color="auto" w:fill="FFFFFF"/>
          <w:lang w:val="en-US"/>
        </w:rPr>
        <w:t xml:space="preserve"> </w:t>
      </w:r>
      <w:r w:rsidR="000C5662" w:rsidRPr="000C5662">
        <w:rPr>
          <w:rFonts w:cs="Times New Roman"/>
          <w:color w:val="212529"/>
          <w:szCs w:val="28"/>
          <w:shd w:val="clear" w:color="auto" w:fill="FFFFFF"/>
        </w:rPr>
        <w:t>với nhiều nộ</w:t>
      </w:r>
      <w:r w:rsidR="006E2B12">
        <w:rPr>
          <w:rFonts w:cs="Times New Roman"/>
          <w:color w:val="212529"/>
          <w:szCs w:val="28"/>
          <w:shd w:val="clear" w:color="auto" w:fill="FFFFFF"/>
        </w:rPr>
        <w:t xml:space="preserve">i dung: </w:t>
      </w:r>
      <w:r w:rsidR="00EC2A55" w:rsidRPr="00EC2A55">
        <w:rPr>
          <w:rFonts w:eastAsia="Times New Roman" w:cs="Times New Roman"/>
          <w:szCs w:val="28"/>
          <w:lang w:val="en-US"/>
        </w:rPr>
        <w:t xml:space="preserve">cải cách thể chế, cải cách thủ tục hành chính, cải cách tổ chức bộ máy, cải cách công vụ, cải cách tài chính công, xây dựng và phát triển chính quyền điện tử, chính quyền số. </w:t>
      </w:r>
      <w:r w:rsidR="00EC2A55">
        <w:rPr>
          <w:rFonts w:eastAsia="Times New Roman" w:cs="Times New Roman"/>
          <w:szCs w:val="28"/>
          <w:lang w:val="en-US"/>
        </w:rPr>
        <w:t xml:space="preserve"> Tr</w:t>
      </w:r>
      <w:r w:rsidR="000C5662" w:rsidRPr="000C5662">
        <w:rPr>
          <w:rFonts w:cs="Times New Roman"/>
          <w:color w:val="212529"/>
          <w:szCs w:val="28"/>
          <w:shd w:val="clear" w:color="auto" w:fill="FFFFFF"/>
        </w:rPr>
        <w:t>ong đó</w:t>
      </w:r>
      <w:r w:rsidR="00EC2A55">
        <w:rPr>
          <w:rFonts w:cs="Times New Roman"/>
          <w:color w:val="212529"/>
          <w:szCs w:val="28"/>
          <w:shd w:val="clear" w:color="auto" w:fill="FFFFFF"/>
          <w:lang w:val="en-US"/>
        </w:rPr>
        <w:t>,</w:t>
      </w:r>
      <w:r w:rsidR="000C5662" w:rsidRPr="000C5662">
        <w:rPr>
          <w:rFonts w:cs="Times New Roman"/>
          <w:color w:val="212529"/>
          <w:szCs w:val="28"/>
          <w:shd w:val="clear" w:color="auto" w:fill="FFFFFF"/>
        </w:rPr>
        <w:t xml:space="preserve"> cải cách thủ tục hành chính là một khâu quan trọng và được đặt ra ngay từ giai đoạn đầu của tiến trình cải cách. Thủ tục hành chính không chỉ liên quan đến công việc nội bộ của một cơ quan, một cấp chính quyền, mà còn đến các tổ chức và công dân trong mối quan hệ với Nhà nước. Các quyền, nghĩa vụ của công dân được thực hiện hay không, thực hiện như thế nào đều phải thông qua thủ tục hành chính do các cơ quan, các cấp chính quyền nhà nước quy định và trực tiếp giải quyết. Cải cách thủ tục hành chính là nhằm tạo ra bước chuyển căn bản trong quan hệ và thủ tục giải quyết công việc giữa các cơ quan nhà nước với nhau, giữa các cơ quan nhà nước với tổ chức xã hội và giữa các cơ quan nhà nước với công dân. Cùng với yêu cầu phát triển và hội nhập, cải cách thủ tục hành chính ở nước ta từng bước được định hình về nội dung, phương hướng triển khai với những bước đi, cách làm nhằm bảo đảm bộ máy hành chính phục vụ tốt hơn nhu cầu phát triển kinh tế - xã hội.</w:t>
      </w:r>
      <w:r w:rsidR="00EC2A55" w:rsidRPr="00EC2A55">
        <w:rPr>
          <w:rFonts w:eastAsia="Times New Roman" w:cs="Times New Roman"/>
          <w:szCs w:val="28"/>
          <w:lang w:val="en-US"/>
        </w:rPr>
        <w:t xml:space="preserve"> </w:t>
      </w:r>
    </w:p>
    <w:p w:rsidR="00EA3D21" w:rsidRDefault="00B6707B" w:rsidP="00EB69AC">
      <w:pPr>
        <w:spacing w:line="360" w:lineRule="auto"/>
        <w:ind w:firstLine="851"/>
        <w:jc w:val="both"/>
        <w:rPr>
          <w:rFonts w:eastAsia="Times New Roman" w:cs="Times New Roman"/>
          <w:szCs w:val="28"/>
          <w:lang w:val="en-US"/>
        </w:rPr>
      </w:pPr>
      <w:r w:rsidRPr="00EB69AC">
        <w:rPr>
          <w:rFonts w:eastAsia="Times New Roman" w:cs="Times New Roman"/>
          <w:szCs w:val="28"/>
          <w:lang w:val="vi"/>
        </w:rPr>
        <w:t xml:space="preserve">Để góp phần </w:t>
      </w:r>
      <w:r w:rsidR="00F75FA2" w:rsidRPr="00EB69AC">
        <w:rPr>
          <w:rFonts w:eastAsia="Times New Roman" w:cs="Times New Roman"/>
          <w:szCs w:val="28"/>
          <w:lang w:val="en-US"/>
        </w:rPr>
        <w:t>đơn giản hóa thủ tục hành chính, giúp các tổ chức, cá nhân thuận tiện trong giải quyết thủ tục hành chính</w:t>
      </w:r>
      <w:r w:rsidRPr="00EB69AC">
        <w:rPr>
          <w:rFonts w:eastAsia="Times New Roman" w:cs="Times New Roman"/>
          <w:szCs w:val="28"/>
          <w:lang w:val="vi"/>
        </w:rPr>
        <w:t xml:space="preserve"> </w:t>
      </w:r>
      <w:r w:rsidRPr="00B6707B">
        <w:rPr>
          <w:rFonts w:eastAsia="Times New Roman" w:cs="Times New Roman"/>
          <w:color w:val="000000"/>
          <w:szCs w:val="28"/>
          <w:lang w:val="vi"/>
        </w:rPr>
        <w:t>hiện nay</w:t>
      </w:r>
      <w:r w:rsidR="00F75FA2">
        <w:rPr>
          <w:rFonts w:eastAsia="Times New Roman" w:cs="Times New Roman"/>
          <w:color w:val="000000"/>
          <w:szCs w:val="28"/>
          <w:lang w:val="en-US"/>
        </w:rPr>
        <w:t>,</w:t>
      </w:r>
      <w:r w:rsidRPr="00B6707B">
        <w:rPr>
          <w:rFonts w:eastAsia="Times New Roman" w:cs="Times New Roman"/>
          <w:color w:val="000000"/>
          <w:szCs w:val="28"/>
          <w:lang w:val="vi"/>
        </w:rPr>
        <w:t xml:space="preserve"> tôi đưa ra sáng kiến “</w:t>
      </w:r>
      <w:r w:rsidRPr="00B6707B">
        <w:rPr>
          <w:rFonts w:eastAsia="Times New Roman" w:cs="Times New Roman"/>
          <w:b/>
          <w:i/>
          <w:color w:val="000000"/>
          <w:szCs w:val="28"/>
          <w:lang w:val="en-US"/>
        </w:rPr>
        <w:t>Cải cách thủ tục hành chính tại UBND xã Sơn Trường</w:t>
      </w:r>
      <w:r w:rsidRPr="00B6707B">
        <w:rPr>
          <w:rFonts w:eastAsia="Times New Roman" w:cs="Times New Roman"/>
          <w:b/>
          <w:i/>
          <w:color w:val="000000"/>
          <w:szCs w:val="28"/>
          <w:lang w:val="vi"/>
        </w:rPr>
        <w:t>”</w:t>
      </w:r>
      <w:r w:rsidRPr="00B6707B">
        <w:rPr>
          <w:rFonts w:eastAsia="Times New Roman" w:cs="Times New Roman"/>
          <w:b/>
          <w:i/>
          <w:color w:val="000000"/>
          <w:szCs w:val="28"/>
          <w:lang w:val="en-US"/>
        </w:rPr>
        <w:t xml:space="preserve"> </w:t>
      </w:r>
      <w:r w:rsidRPr="00B6707B">
        <w:rPr>
          <w:rFonts w:eastAsia="Times New Roman" w:cs="Times New Roman"/>
          <w:color w:val="000000"/>
          <w:szCs w:val="28"/>
          <w:lang w:val="en-US"/>
        </w:rPr>
        <w:t>để làm đề tài nghiên cứu sáng kiến kinh nghiệm. Đây cũng chính là những kiến nghị, đề xuất nhằm góp phần nâng cao hiệu quả thực hiện công tác cải cách hành chính, nâng cao chỉ số hài lòng của người dân đối với công tác cải cách hành chính ở địa phương.</w:t>
      </w:r>
      <w:r w:rsidR="00CA43BF" w:rsidRPr="00CA43BF">
        <w:rPr>
          <w:rFonts w:cs="Times New Roman"/>
          <w:color w:val="212529"/>
          <w:szCs w:val="28"/>
          <w:shd w:val="clear" w:color="auto" w:fill="FFFFFF"/>
        </w:rPr>
        <w:t xml:space="preserve"> </w:t>
      </w:r>
    </w:p>
    <w:p w:rsidR="00EA3D21" w:rsidRDefault="00CA43BF" w:rsidP="00EB69AC">
      <w:pPr>
        <w:spacing w:line="360" w:lineRule="auto"/>
        <w:ind w:firstLine="851"/>
        <w:jc w:val="both"/>
        <w:rPr>
          <w:rFonts w:eastAsia="Times New Roman" w:cs="Times New Roman"/>
          <w:szCs w:val="28"/>
          <w:lang w:val="en-US"/>
        </w:rPr>
      </w:pPr>
      <w:r w:rsidRPr="000C5662">
        <w:rPr>
          <w:rFonts w:cs="Times New Roman"/>
          <w:color w:val="212529"/>
          <w:szCs w:val="28"/>
          <w:shd w:val="clear" w:color="auto" w:fill="FFFFFF"/>
        </w:rPr>
        <w:t xml:space="preserve">Trong những năm qua, cải cách thủ tục hành chính đã mang lại những kết quả tích cực, góp phần tăng cường hiệu lực, hiệu quả trong </w:t>
      </w:r>
      <w:r>
        <w:rPr>
          <w:rFonts w:cs="Times New Roman"/>
          <w:color w:val="212529"/>
          <w:szCs w:val="28"/>
          <w:shd w:val="clear" w:color="auto" w:fill="FFFFFF"/>
          <w:lang w:val="en-US"/>
        </w:rPr>
        <w:t xml:space="preserve">công tác </w:t>
      </w:r>
      <w:r w:rsidRPr="000C5662">
        <w:rPr>
          <w:rFonts w:cs="Times New Roman"/>
          <w:color w:val="212529"/>
          <w:szCs w:val="28"/>
          <w:shd w:val="clear" w:color="auto" w:fill="FFFFFF"/>
        </w:rPr>
        <w:t xml:space="preserve">quản lý </w:t>
      </w:r>
      <w:r>
        <w:rPr>
          <w:rFonts w:cs="Times New Roman"/>
          <w:color w:val="212529"/>
          <w:szCs w:val="28"/>
          <w:shd w:val="clear" w:color="auto" w:fill="FFFFFF"/>
          <w:lang w:val="en-US"/>
        </w:rPr>
        <w:lastRenderedPageBreak/>
        <w:t>nhà nước</w:t>
      </w:r>
      <w:r w:rsidRPr="000C5662">
        <w:rPr>
          <w:rFonts w:cs="Times New Roman"/>
          <w:color w:val="212529"/>
          <w:szCs w:val="28"/>
          <w:shd w:val="clear" w:color="auto" w:fill="FFFFFF"/>
        </w:rPr>
        <w:t xml:space="preserve">. Nhưng so với yêu cầu đổi mới hiện nay thì cải cách thủ tục hành chính cần phải được đầu tư và liên tục đổi mới. Mục đích của </w:t>
      </w:r>
      <w:r>
        <w:rPr>
          <w:rFonts w:cs="Times New Roman"/>
          <w:color w:val="212529"/>
          <w:szCs w:val="28"/>
          <w:shd w:val="clear" w:color="auto" w:fill="FFFFFF"/>
          <w:lang w:val="en-US"/>
        </w:rPr>
        <w:t xml:space="preserve">sáng kiến </w:t>
      </w:r>
      <w:r w:rsidRPr="000C5662">
        <w:rPr>
          <w:rFonts w:cs="Times New Roman"/>
          <w:color w:val="212529"/>
          <w:szCs w:val="28"/>
          <w:shd w:val="clear" w:color="auto" w:fill="FFFFFF"/>
        </w:rPr>
        <w:t>nhằm giúp toàn thể cán bộ công chứ</w:t>
      </w:r>
      <w:r>
        <w:rPr>
          <w:rFonts w:cs="Times New Roman"/>
          <w:color w:val="212529"/>
          <w:szCs w:val="28"/>
          <w:shd w:val="clear" w:color="auto" w:fill="FFFFFF"/>
        </w:rPr>
        <w:t>c</w:t>
      </w:r>
      <w:r>
        <w:rPr>
          <w:rFonts w:cs="Times New Roman"/>
          <w:color w:val="212529"/>
          <w:szCs w:val="28"/>
          <w:shd w:val="clear" w:color="auto" w:fill="FFFFFF"/>
          <w:lang w:val="en-US"/>
        </w:rPr>
        <w:t xml:space="preserve"> </w:t>
      </w:r>
      <w:r w:rsidRPr="000C5662">
        <w:rPr>
          <w:rFonts w:cs="Times New Roman"/>
          <w:color w:val="212529"/>
          <w:szCs w:val="28"/>
          <w:shd w:val="clear" w:color="auto" w:fill="FFFFFF"/>
        </w:rPr>
        <w:t>nhận thức sâu sắc ý nghĩa, tầm quan trọng của công tác cải cách thủ tục hành chính trong hoạt động của Ủy ban</w:t>
      </w:r>
      <w:r w:rsidR="00F530E9">
        <w:rPr>
          <w:rFonts w:cs="Times New Roman"/>
          <w:color w:val="212529"/>
          <w:szCs w:val="28"/>
          <w:shd w:val="clear" w:color="auto" w:fill="FFFFFF"/>
          <w:lang w:val="en-US"/>
        </w:rPr>
        <w:t xml:space="preserve"> nhân dân xã</w:t>
      </w:r>
      <w:r w:rsidRPr="000C5662">
        <w:rPr>
          <w:rFonts w:cs="Times New Roman"/>
          <w:color w:val="212529"/>
          <w:szCs w:val="28"/>
          <w:shd w:val="clear" w:color="auto" w:fill="FFFFFF"/>
        </w:rPr>
        <w:t>. Góp phần từng bước sắp xếp tinh gọ</w:t>
      </w:r>
      <w:r>
        <w:rPr>
          <w:rFonts w:cs="Times New Roman"/>
          <w:color w:val="212529"/>
          <w:szCs w:val="28"/>
          <w:shd w:val="clear" w:color="auto" w:fill="FFFFFF"/>
        </w:rPr>
        <w:t>n</w:t>
      </w:r>
      <w:r w:rsidRPr="000C5662">
        <w:rPr>
          <w:rFonts w:cs="Times New Roman"/>
          <w:color w:val="212529"/>
          <w:szCs w:val="28"/>
          <w:shd w:val="clear" w:color="auto" w:fill="FFFFFF"/>
        </w:rPr>
        <w:t xml:space="preserve"> tổ chức bộ máy, khắc phục dần tình trạng chồng chéo, trùng lắp trong xử lý công việc; đổi mới việc đào tạo, sử dụng, quản lý cán bộ</w:t>
      </w:r>
      <w:r w:rsidR="00BE0064">
        <w:rPr>
          <w:rFonts w:cs="Times New Roman"/>
          <w:color w:val="212529"/>
          <w:szCs w:val="28"/>
          <w:shd w:val="clear" w:color="auto" w:fill="FFFFFF"/>
          <w:lang w:val="en-US"/>
        </w:rPr>
        <w:t xml:space="preserve">, </w:t>
      </w:r>
      <w:r w:rsidRPr="000C5662">
        <w:rPr>
          <w:rFonts w:cs="Times New Roman"/>
          <w:color w:val="212529"/>
          <w:szCs w:val="28"/>
          <w:shd w:val="clear" w:color="auto" w:fill="FFFFFF"/>
        </w:rPr>
        <w:t>công chức; chuẩn hóa đội ngũ cán bộ công chứ</w:t>
      </w:r>
      <w:r w:rsidR="00BE0064">
        <w:rPr>
          <w:rFonts w:cs="Times New Roman"/>
          <w:color w:val="212529"/>
          <w:szCs w:val="28"/>
          <w:shd w:val="clear" w:color="auto" w:fill="FFFFFF"/>
        </w:rPr>
        <w:t>c</w:t>
      </w:r>
      <w:r w:rsidR="00BE0064">
        <w:rPr>
          <w:rFonts w:eastAsia="Times New Roman" w:cs="Times New Roman"/>
          <w:color w:val="000000"/>
          <w:szCs w:val="28"/>
          <w:lang w:val="en-US"/>
        </w:rPr>
        <w:t xml:space="preserve">; </w:t>
      </w:r>
      <w:r w:rsidR="000B6725" w:rsidRPr="000B6725">
        <w:rPr>
          <w:rFonts w:eastAsia="Times New Roman" w:cs="Times New Roman"/>
          <w:color w:val="000000"/>
          <w:szCs w:val="28"/>
          <w:lang w:val="en-US"/>
        </w:rPr>
        <w:t>rút ngắn thời gian giải quyết thủ tục hành chính, tiết kiệm thời gian, chi phí, hoạt động hiệu lực, hiệu quả, thân thiện với nhân dân.</w:t>
      </w:r>
    </w:p>
    <w:p w:rsidR="00EA3D21" w:rsidRDefault="000B6725" w:rsidP="00EB69AC">
      <w:pPr>
        <w:spacing w:line="360" w:lineRule="auto"/>
        <w:ind w:firstLine="851"/>
        <w:jc w:val="both"/>
        <w:rPr>
          <w:rFonts w:eastAsia="Times New Roman" w:cs="Times New Roman"/>
          <w:szCs w:val="28"/>
          <w:lang w:val="en-US"/>
        </w:rPr>
      </w:pPr>
      <w:r w:rsidRPr="000B6725">
        <w:rPr>
          <w:rFonts w:eastAsia="Times New Roman" w:cs="Times New Roman"/>
          <w:color w:val="000000"/>
          <w:szCs w:val="28"/>
          <w:lang w:val="en-US"/>
        </w:rPr>
        <w:t xml:space="preserve">Sáng kiến kinh nghiệm này tập trung vào vấn đề làm thế nào để nâng cao </w:t>
      </w:r>
      <w:r w:rsidR="009E664F">
        <w:rPr>
          <w:rFonts w:eastAsia="Times New Roman" w:cs="Times New Roman"/>
          <w:color w:val="000000"/>
          <w:szCs w:val="28"/>
          <w:lang w:val="en-US"/>
        </w:rPr>
        <w:t>công tác cải cách thủ tục hành chính tại</w:t>
      </w:r>
      <w:r w:rsidRPr="000B6725">
        <w:rPr>
          <w:rFonts w:eastAsia="Times New Roman" w:cs="Times New Roman"/>
          <w:color w:val="000000"/>
          <w:szCs w:val="28"/>
          <w:lang w:val="en-US"/>
        </w:rPr>
        <w:t xml:space="preserve"> UBND xã, đề xuất một số giải pháp trong thời gian từ nay đến năm 2022.</w:t>
      </w:r>
    </w:p>
    <w:p w:rsidR="00EA3D21" w:rsidRDefault="000B6725" w:rsidP="00EB69AC">
      <w:pPr>
        <w:spacing w:line="360" w:lineRule="auto"/>
        <w:ind w:firstLine="851"/>
        <w:jc w:val="both"/>
        <w:rPr>
          <w:rFonts w:eastAsia="Times New Roman" w:cs="Times New Roman"/>
          <w:szCs w:val="28"/>
          <w:lang w:val="en-US"/>
        </w:rPr>
      </w:pPr>
      <w:r w:rsidRPr="000B6725">
        <w:rPr>
          <w:rFonts w:eastAsia="Times New Roman" w:cs="Times New Roman"/>
          <w:color w:val="000000"/>
          <w:szCs w:val="28"/>
          <w:lang w:val="en-US"/>
        </w:rPr>
        <w:t>Do thời gian, khả năng nghiên cứu có hạn và kinh nghiệm bản thân chưa nhiều, bài nghiên cứu không tránh khỏi những thiếu sót. Tôi rất mong nhận được ý kiến đóng góp quý báu từ phía Hội đồng Khoa học, sáng kiến huyện để tiếp tục phát huy cho những năm tiếp theo.</w:t>
      </w:r>
    </w:p>
    <w:p w:rsidR="00EA3D21" w:rsidRDefault="000B6725" w:rsidP="00EB69AC">
      <w:pPr>
        <w:spacing w:line="360" w:lineRule="auto"/>
        <w:ind w:firstLine="851"/>
        <w:jc w:val="both"/>
        <w:rPr>
          <w:rFonts w:eastAsia="Times New Roman" w:cs="Times New Roman"/>
          <w:szCs w:val="28"/>
          <w:lang w:val="en-US"/>
        </w:rPr>
      </w:pPr>
      <w:r w:rsidRPr="000B6725">
        <w:rPr>
          <w:rFonts w:eastAsia="Times New Roman" w:cs="Times New Roman"/>
          <w:color w:val="000000"/>
          <w:szCs w:val="28"/>
          <w:lang w:val="en-US"/>
        </w:rPr>
        <w:t>Ngoài phần mở đầu, kết luận và danh mục tài liệu tham khảo, sáng kiến kinh nghiệm chia làm 04 phần:</w:t>
      </w:r>
    </w:p>
    <w:p w:rsidR="00EA3D21" w:rsidRDefault="000B6725" w:rsidP="00EB69AC">
      <w:pPr>
        <w:spacing w:line="360" w:lineRule="auto"/>
        <w:ind w:firstLine="851"/>
        <w:jc w:val="both"/>
        <w:rPr>
          <w:rFonts w:eastAsia="Times New Roman" w:cs="Times New Roman"/>
          <w:szCs w:val="28"/>
          <w:lang w:val="en-US"/>
        </w:rPr>
      </w:pPr>
      <w:r w:rsidRPr="000B6725">
        <w:rPr>
          <w:rFonts w:eastAsia="Times New Roman" w:cs="Times New Roman"/>
          <w:color w:val="000000"/>
          <w:szCs w:val="28"/>
          <w:lang w:val="en-US"/>
        </w:rPr>
        <w:t>1. Cơ sở viết sáng kiến</w:t>
      </w:r>
    </w:p>
    <w:p w:rsidR="00EA3D21" w:rsidRDefault="000B6725" w:rsidP="00EB69AC">
      <w:pPr>
        <w:spacing w:line="360" w:lineRule="auto"/>
        <w:ind w:firstLine="851"/>
        <w:jc w:val="both"/>
        <w:rPr>
          <w:rFonts w:eastAsia="Times New Roman" w:cs="Times New Roman"/>
          <w:szCs w:val="28"/>
          <w:lang w:val="en-US"/>
        </w:rPr>
      </w:pPr>
      <w:r w:rsidRPr="000B6725">
        <w:rPr>
          <w:rFonts w:eastAsia="Times New Roman" w:cs="Times New Roman"/>
          <w:color w:val="000000"/>
          <w:szCs w:val="28"/>
          <w:lang w:val="en-US"/>
        </w:rPr>
        <w:t xml:space="preserve">2. Thực trạng </w:t>
      </w:r>
      <w:r w:rsidR="009E664F">
        <w:rPr>
          <w:rFonts w:eastAsia="Times New Roman" w:cs="Times New Roman"/>
          <w:color w:val="000000"/>
          <w:szCs w:val="28"/>
          <w:lang w:val="en-US"/>
        </w:rPr>
        <w:t xml:space="preserve">của công tác cải cách thủ tục hành chính tại </w:t>
      </w:r>
      <w:r w:rsidRPr="000B6725">
        <w:rPr>
          <w:rFonts w:eastAsia="Times New Roman" w:cs="Times New Roman"/>
          <w:color w:val="000000"/>
          <w:szCs w:val="28"/>
          <w:lang w:val="en-US"/>
        </w:rPr>
        <w:t>UBND xã Sơn Trường.</w:t>
      </w:r>
    </w:p>
    <w:p w:rsidR="00EA3D21" w:rsidRDefault="000B6725" w:rsidP="00EB69AC">
      <w:pPr>
        <w:spacing w:line="360" w:lineRule="auto"/>
        <w:ind w:firstLine="851"/>
        <w:jc w:val="both"/>
        <w:rPr>
          <w:rFonts w:eastAsia="Times New Roman" w:cs="Times New Roman"/>
          <w:szCs w:val="28"/>
          <w:lang w:val="en-US"/>
        </w:rPr>
      </w:pPr>
      <w:r w:rsidRPr="000B6725">
        <w:rPr>
          <w:rFonts w:eastAsia="Times New Roman" w:cs="Times New Roman"/>
          <w:color w:val="000000"/>
          <w:szCs w:val="28"/>
          <w:lang w:val="en-US"/>
        </w:rPr>
        <w:t xml:space="preserve">3. Giải pháp </w:t>
      </w:r>
      <w:r w:rsidR="009E664F">
        <w:rPr>
          <w:rFonts w:eastAsia="Times New Roman" w:cs="Times New Roman"/>
          <w:color w:val="000000"/>
          <w:szCs w:val="28"/>
          <w:lang w:val="en-US"/>
        </w:rPr>
        <w:t>nhằm làm tốt công tác cải cách thủ tục hành chính</w:t>
      </w:r>
      <w:r w:rsidRPr="000B6725">
        <w:rPr>
          <w:rFonts w:eastAsia="Times New Roman" w:cs="Times New Roman"/>
          <w:color w:val="000000"/>
          <w:szCs w:val="28"/>
          <w:lang w:val="en-US"/>
        </w:rPr>
        <w:t xml:space="preserve"> tại UBND xã Sơn Trường trong giai đoạn hiện nay.</w:t>
      </w:r>
    </w:p>
    <w:p w:rsidR="00EA3D21" w:rsidRDefault="009E664F" w:rsidP="00EB69AC">
      <w:pPr>
        <w:spacing w:line="360" w:lineRule="auto"/>
        <w:ind w:firstLine="851"/>
        <w:jc w:val="both"/>
        <w:rPr>
          <w:rFonts w:eastAsia="Times New Roman" w:cs="Times New Roman"/>
          <w:szCs w:val="28"/>
          <w:lang w:val="en-US"/>
        </w:rPr>
      </w:pPr>
      <w:r>
        <w:rPr>
          <w:rFonts w:eastAsia="Times New Roman" w:cs="Times New Roman"/>
          <w:color w:val="000000"/>
          <w:szCs w:val="28"/>
          <w:lang w:val="en-US"/>
        </w:rPr>
        <w:t>4.</w:t>
      </w:r>
      <w:r w:rsidR="000B6725" w:rsidRPr="000B6725">
        <w:rPr>
          <w:rFonts w:eastAsia="Times New Roman" w:cs="Times New Roman"/>
          <w:color w:val="000000"/>
          <w:szCs w:val="28"/>
          <w:lang w:val="en-US"/>
        </w:rPr>
        <w:t>Hiệu quả của sáng kiến</w:t>
      </w:r>
    </w:p>
    <w:p w:rsidR="00EB69AC" w:rsidRDefault="00EB69AC" w:rsidP="00803E0B">
      <w:pPr>
        <w:spacing w:after="120"/>
        <w:ind w:firstLine="851"/>
        <w:jc w:val="center"/>
        <w:rPr>
          <w:rFonts w:eastAsiaTheme="minorEastAsia" w:cs="Times New Roman"/>
          <w:b/>
          <w:color w:val="000000" w:themeColor="text1"/>
          <w:szCs w:val="28"/>
          <w:lang w:val="en-US"/>
        </w:rPr>
      </w:pPr>
    </w:p>
    <w:p w:rsidR="00EB69AC" w:rsidRDefault="00EB69AC" w:rsidP="00803E0B">
      <w:pPr>
        <w:spacing w:after="120"/>
        <w:ind w:firstLine="851"/>
        <w:jc w:val="center"/>
        <w:rPr>
          <w:rFonts w:eastAsiaTheme="minorEastAsia" w:cs="Times New Roman"/>
          <w:b/>
          <w:color w:val="000000" w:themeColor="text1"/>
          <w:szCs w:val="28"/>
          <w:lang w:val="en-US"/>
        </w:rPr>
      </w:pPr>
    </w:p>
    <w:p w:rsidR="00EB69AC" w:rsidRDefault="00EB69AC" w:rsidP="00803E0B">
      <w:pPr>
        <w:spacing w:after="120"/>
        <w:ind w:firstLine="851"/>
        <w:jc w:val="center"/>
        <w:rPr>
          <w:rFonts w:eastAsiaTheme="minorEastAsia" w:cs="Times New Roman"/>
          <w:b/>
          <w:color w:val="000000" w:themeColor="text1"/>
          <w:szCs w:val="28"/>
          <w:lang w:val="en-US"/>
        </w:rPr>
      </w:pPr>
    </w:p>
    <w:p w:rsidR="00EB69AC" w:rsidRDefault="00EB69AC" w:rsidP="00803E0B">
      <w:pPr>
        <w:spacing w:after="120"/>
        <w:ind w:firstLine="851"/>
        <w:jc w:val="center"/>
        <w:rPr>
          <w:rFonts w:eastAsiaTheme="minorEastAsia" w:cs="Times New Roman"/>
          <w:b/>
          <w:color w:val="000000" w:themeColor="text1"/>
          <w:szCs w:val="28"/>
          <w:lang w:val="en-US"/>
        </w:rPr>
      </w:pPr>
    </w:p>
    <w:p w:rsidR="00EB69AC" w:rsidRDefault="00EB69AC" w:rsidP="00803E0B">
      <w:pPr>
        <w:spacing w:after="120"/>
        <w:ind w:firstLine="851"/>
        <w:jc w:val="center"/>
        <w:rPr>
          <w:rFonts w:eastAsiaTheme="minorEastAsia" w:cs="Times New Roman"/>
          <w:b/>
          <w:color w:val="000000" w:themeColor="text1"/>
          <w:szCs w:val="28"/>
          <w:lang w:val="en-US"/>
        </w:rPr>
      </w:pPr>
    </w:p>
    <w:p w:rsidR="00EB69AC" w:rsidRDefault="00EB69AC" w:rsidP="00803E0B">
      <w:pPr>
        <w:spacing w:after="120"/>
        <w:ind w:firstLine="851"/>
        <w:jc w:val="center"/>
        <w:rPr>
          <w:rFonts w:eastAsiaTheme="minorEastAsia" w:cs="Times New Roman"/>
          <w:b/>
          <w:color w:val="000000" w:themeColor="text1"/>
          <w:szCs w:val="28"/>
          <w:lang w:val="en-US"/>
        </w:rPr>
      </w:pPr>
    </w:p>
    <w:p w:rsidR="00EB69AC" w:rsidRDefault="00EB69AC" w:rsidP="00803E0B">
      <w:pPr>
        <w:spacing w:after="120"/>
        <w:ind w:firstLine="851"/>
        <w:jc w:val="center"/>
        <w:rPr>
          <w:rFonts w:eastAsiaTheme="minorEastAsia" w:cs="Times New Roman"/>
          <w:b/>
          <w:color w:val="000000" w:themeColor="text1"/>
          <w:szCs w:val="28"/>
          <w:lang w:val="en-US"/>
        </w:rPr>
      </w:pPr>
    </w:p>
    <w:p w:rsidR="00803E0B" w:rsidRDefault="00803E0B" w:rsidP="00803E0B">
      <w:pPr>
        <w:spacing w:after="120"/>
        <w:ind w:firstLine="851"/>
        <w:jc w:val="center"/>
        <w:rPr>
          <w:rFonts w:eastAsiaTheme="minorEastAsia" w:cs="Times New Roman"/>
          <w:b/>
          <w:color w:val="000000" w:themeColor="text1"/>
          <w:szCs w:val="28"/>
          <w:lang w:val="en-US"/>
        </w:rPr>
      </w:pPr>
      <w:r>
        <w:rPr>
          <w:rFonts w:eastAsiaTheme="minorEastAsia" w:cs="Times New Roman"/>
          <w:b/>
          <w:color w:val="000000" w:themeColor="text1"/>
          <w:szCs w:val="28"/>
          <w:lang w:val="en-US"/>
        </w:rPr>
        <w:lastRenderedPageBreak/>
        <w:t>PHẦN NỘI DUNG</w:t>
      </w:r>
    </w:p>
    <w:p w:rsidR="00EA3D21" w:rsidRPr="00EA3D21" w:rsidRDefault="00972450" w:rsidP="00803E0B">
      <w:pPr>
        <w:spacing w:after="120"/>
        <w:ind w:firstLine="851"/>
        <w:jc w:val="center"/>
        <w:rPr>
          <w:rFonts w:eastAsia="Times New Roman" w:cs="Times New Roman"/>
          <w:szCs w:val="28"/>
          <w:lang w:val="en-US"/>
        </w:rPr>
      </w:pPr>
      <w:r w:rsidRPr="00400F34">
        <w:rPr>
          <w:rFonts w:eastAsiaTheme="minorEastAsia" w:cs="Times New Roman"/>
          <w:b/>
          <w:color w:val="000000" w:themeColor="text1"/>
          <w:szCs w:val="28"/>
        </w:rPr>
        <w:t>CHƯƠNG I: CƠ SỞ VIẾT SÁNG KIẾ</w:t>
      </w:r>
      <w:r w:rsidR="00EA3D21">
        <w:rPr>
          <w:rFonts w:eastAsiaTheme="minorEastAsia" w:cs="Times New Roman"/>
          <w:b/>
          <w:color w:val="000000" w:themeColor="text1"/>
          <w:szCs w:val="28"/>
          <w:lang w:val="en-US"/>
        </w:rPr>
        <w:t>N</w:t>
      </w:r>
    </w:p>
    <w:p w:rsidR="00EA3D21" w:rsidRPr="00424D85" w:rsidRDefault="00972450" w:rsidP="008E4972">
      <w:pPr>
        <w:spacing w:line="360" w:lineRule="auto"/>
        <w:ind w:firstLine="851"/>
        <w:jc w:val="both"/>
        <w:rPr>
          <w:rFonts w:eastAsia="Times New Roman" w:cs="Times New Roman"/>
          <w:b/>
          <w:szCs w:val="28"/>
          <w:lang w:val="en-US"/>
        </w:rPr>
      </w:pPr>
      <w:r w:rsidRPr="00400F34">
        <w:rPr>
          <w:rFonts w:eastAsiaTheme="minorEastAsia" w:cs="Times New Roman"/>
          <w:b/>
          <w:color w:val="000000" w:themeColor="text1"/>
          <w:szCs w:val="28"/>
        </w:rPr>
        <w:t xml:space="preserve">I. </w:t>
      </w:r>
      <w:r w:rsidR="003922CA">
        <w:rPr>
          <w:rFonts w:eastAsia="Times New Roman" w:cs="Times New Roman"/>
          <w:b/>
          <w:color w:val="000000"/>
          <w:szCs w:val="28"/>
          <w:lang w:val="en-US"/>
        </w:rPr>
        <w:t>CÁC KHÁI NIỆM</w:t>
      </w:r>
    </w:p>
    <w:p w:rsidR="00424D85" w:rsidRPr="003922CA" w:rsidRDefault="00424D85" w:rsidP="008E4972">
      <w:pPr>
        <w:spacing w:line="360" w:lineRule="auto"/>
        <w:ind w:firstLine="851"/>
        <w:jc w:val="both"/>
        <w:rPr>
          <w:rFonts w:eastAsia="Times New Roman" w:cs="Times New Roman"/>
          <w:b/>
          <w:color w:val="000000"/>
          <w:szCs w:val="28"/>
          <w:lang w:val="en-US"/>
        </w:rPr>
      </w:pPr>
      <w:r w:rsidRPr="003922CA">
        <w:rPr>
          <w:rFonts w:eastAsia="Times New Roman" w:cs="Times New Roman"/>
          <w:b/>
          <w:color w:val="000000"/>
          <w:szCs w:val="28"/>
          <w:lang w:val="en-US"/>
        </w:rPr>
        <w:t xml:space="preserve">1. </w:t>
      </w:r>
      <w:r w:rsidR="00972450" w:rsidRPr="003922CA">
        <w:rPr>
          <w:rFonts w:eastAsia="Times New Roman" w:cs="Times New Roman"/>
          <w:b/>
          <w:color w:val="000000"/>
          <w:szCs w:val="28"/>
          <w:lang w:val="en-US"/>
        </w:rPr>
        <w:t>Thủ tục hành chính</w:t>
      </w:r>
    </w:p>
    <w:p w:rsidR="00EA3D21" w:rsidRDefault="00424D85" w:rsidP="008E4972">
      <w:pPr>
        <w:spacing w:line="360" w:lineRule="auto"/>
        <w:ind w:firstLine="851"/>
        <w:jc w:val="both"/>
        <w:rPr>
          <w:rFonts w:eastAsia="Times New Roman" w:cs="Times New Roman"/>
          <w:szCs w:val="28"/>
          <w:lang w:val="en-US"/>
        </w:rPr>
      </w:pPr>
      <w:r>
        <w:rPr>
          <w:rFonts w:eastAsia="Times New Roman" w:cs="Times New Roman"/>
          <w:color w:val="000000"/>
          <w:szCs w:val="28"/>
          <w:lang w:val="en-US"/>
        </w:rPr>
        <w:t>Thủ tục hành chính</w:t>
      </w:r>
      <w:r w:rsidR="00972450" w:rsidRPr="00972450">
        <w:rPr>
          <w:rFonts w:eastAsia="Times New Roman" w:cs="Times New Roman"/>
          <w:color w:val="000000"/>
          <w:szCs w:val="28"/>
          <w:lang w:val="en-US"/>
        </w:rPr>
        <w:t xml:space="preserve"> là những quy định, trình tự về thời gian, về không gian khi thực hiện một thẩm quyền nhất định của bộ máy Nhà nước, là cách thức giải quyết công việc của các cơ quan Nhà nước trong mối quan hệ với các cơ quan, tổ chức và cá nhân, công dân.</w:t>
      </w:r>
    </w:p>
    <w:p w:rsidR="00424D85" w:rsidRDefault="00972450" w:rsidP="00EB69AC">
      <w:pPr>
        <w:spacing w:line="360" w:lineRule="auto"/>
        <w:ind w:firstLine="851"/>
        <w:jc w:val="both"/>
        <w:rPr>
          <w:rFonts w:eastAsia="Times New Roman" w:cs="Times New Roman"/>
          <w:szCs w:val="28"/>
          <w:lang w:val="en-US"/>
        </w:rPr>
      </w:pPr>
      <w:r w:rsidRPr="00972450">
        <w:rPr>
          <w:rFonts w:eastAsia="Times New Roman" w:cs="Times New Roman"/>
          <w:color w:val="000000"/>
          <w:szCs w:val="28"/>
          <w:lang w:val="en-US"/>
        </w:rPr>
        <w:t>Hậu quả của thủ tục hành chính rườm rà sẽ gây ra phiền hà cho việc thực hiện quyền tự do, lợi ích và công việc chung của cơ quan, gây trở ngại cho việc giao lưu và hợp tác giữa nước ta với nước ngoài, gây ra những câu chuyện cậy quyền, gây khó dễ, bệnh giấy tờ trong hệ thống cơ quan hành chính, là nơi thuận lợi cho nạn tham nhũng, lãng phí phát sinh, hoành hành. Ảnh hưởng nghiêm trọng đến quyền và lợi ích của cá nhân.</w:t>
      </w:r>
    </w:p>
    <w:p w:rsidR="00424D85" w:rsidRPr="003922CA" w:rsidRDefault="00424D85" w:rsidP="00EB69AC">
      <w:pPr>
        <w:spacing w:line="360" w:lineRule="auto"/>
        <w:ind w:firstLine="720"/>
        <w:jc w:val="both"/>
        <w:rPr>
          <w:rFonts w:eastAsia="Times New Roman" w:cs="Times New Roman"/>
          <w:b/>
          <w:szCs w:val="28"/>
          <w:lang w:val="en-US"/>
        </w:rPr>
      </w:pPr>
      <w:r w:rsidRPr="003922CA">
        <w:rPr>
          <w:rFonts w:eastAsia="Times New Roman" w:cs="Times New Roman"/>
          <w:b/>
          <w:szCs w:val="28"/>
          <w:lang w:val="en-US"/>
        </w:rPr>
        <w:t>2. Cải cách hành chính</w:t>
      </w:r>
    </w:p>
    <w:p w:rsidR="00EA3D21" w:rsidRPr="008E4972" w:rsidRDefault="00972450" w:rsidP="00EB69AC">
      <w:pPr>
        <w:spacing w:line="360" w:lineRule="auto"/>
        <w:ind w:firstLine="851"/>
        <w:jc w:val="both"/>
        <w:rPr>
          <w:rFonts w:eastAsia="Times New Roman" w:cs="Times New Roman"/>
          <w:spacing w:val="-6"/>
          <w:szCs w:val="28"/>
          <w:lang w:val="en-US"/>
        </w:rPr>
      </w:pPr>
      <w:r w:rsidRPr="008E4972">
        <w:rPr>
          <w:rFonts w:eastAsia="Times New Roman" w:cs="Times New Roman"/>
          <w:color w:val="000000"/>
          <w:spacing w:val="-6"/>
          <w:szCs w:val="28"/>
          <w:lang w:val="en-US"/>
        </w:rPr>
        <w:t>Cải cách hành chính là một sự thay đổi có kế hoạch, theo một mục tiêu nhất định, được xác định bởi cơ quan nhà nước có thẩm quyền. Cải cách hành chính không làm thay đổi bản chất của hệ thống hành chính, mà chỉ làm cho hệ thống này trở nên hiệu quả hơn, phục vụ nhân dân được tốt hơn; các thể chế quản lý nhà nước đồng bộ, khả thi, đi vào cuộc sống hơn; cơ chế hoạt động, chức năng, nhiệm vụ của bộ máy, chất lượng đội ngũ cán bộ, công chức hành chính hiệu quả, hiệu lực hơn, đáp ứng yêu cầu quản lý kinh tế – xã hội của một quốc gia.</w:t>
      </w:r>
    </w:p>
    <w:p w:rsidR="00424D85" w:rsidRPr="003922CA" w:rsidRDefault="00424D85" w:rsidP="00EB69AC">
      <w:pPr>
        <w:spacing w:line="360" w:lineRule="auto"/>
        <w:ind w:firstLine="851"/>
        <w:jc w:val="both"/>
        <w:rPr>
          <w:rFonts w:eastAsia="Times New Roman" w:cs="Times New Roman"/>
          <w:b/>
          <w:color w:val="000000"/>
          <w:szCs w:val="28"/>
          <w:lang w:val="en-US"/>
        </w:rPr>
      </w:pPr>
      <w:r w:rsidRPr="003922CA">
        <w:rPr>
          <w:rFonts w:eastAsia="Times New Roman" w:cs="Times New Roman"/>
          <w:b/>
          <w:color w:val="000000"/>
          <w:szCs w:val="28"/>
          <w:lang w:val="en-US"/>
        </w:rPr>
        <w:t xml:space="preserve">3. </w:t>
      </w:r>
      <w:r w:rsidR="00972450" w:rsidRPr="003922CA">
        <w:rPr>
          <w:rFonts w:eastAsia="Times New Roman" w:cs="Times New Roman"/>
          <w:b/>
          <w:color w:val="000000"/>
          <w:szCs w:val="28"/>
          <w:lang w:val="en-US"/>
        </w:rPr>
        <w:t xml:space="preserve">Cải cách thủ tục hành chính </w:t>
      </w:r>
    </w:p>
    <w:p w:rsidR="00EA3D21" w:rsidRDefault="00424D85" w:rsidP="00EB69AC">
      <w:pPr>
        <w:spacing w:line="360" w:lineRule="auto"/>
        <w:ind w:firstLine="851"/>
        <w:jc w:val="both"/>
        <w:rPr>
          <w:rFonts w:eastAsia="Times New Roman" w:cs="Times New Roman"/>
          <w:szCs w:val="28"/>
          <w:lang w:val="en-US"/>
        </w:rPr>
      </w:pPr>
      <w:r>
        <w:rPr>
          <w:rFonts w:eastAsia="Times New Roman" w:cs="Times New Roman"/>
          <w:color w:val="000000"/>
          <w:szCs w:val="28"/>
          <w:lang w:val="en-US"/>
        </w:rPr>
        <w:t xml:space="preserve">Cải cách thủ tục hành chính </w:t>
      </w:r>
      <w:r w:rsidR="00972450" w:rsidRPr="00972450">
        <w:rPr>
          <w:rFonts w:eastAsia="Times New Roman" w:cs="Times New Roman"/>
          <w:color w:val="000000"/>
          <w:szCs w:val="28"/>
          <w:lang w:val="en-US"/>
        </w:rPr>
        <w:t>là cải cách các quy định pháp luật về trình tự, thủ tục thực hiện thẩm quyền của các cơ quan hành chính nhà nước, người có thẩm quyền; cải cách các quy định về các loại thủ tục hành chính; cải cách việc thực hiện các thủ tục hành chính.</w:t>
      </w:r>
    </w:p>
    <w:p w:rsidR="003922CA" w:rsidRDefault="003922CA" w:rsidP="00EB69AC">
      <w:pPr>
        <w:spacing w:line="360" w:lineRule="auto"/>
        <w:ind w:firstLine="851"/>
        <w:jc w:val="both"/>
        <w:rPr>
          <w:rFonts w:eastAsiaTheme="minorEastAsia" w:cs="Times New Roman"/>
          <w:b/>
          <w:color w:val="000000" w:themeColor="text1"/>
          <w:szCs w:val="28"/>
          <w:lang w:val="en-US"/>
        </w:rPr>
      </w:pPr>
      <w:r>
        <w:rPr>
          <w:rFonts w:eastAsiaTheme="minorEastAsia" w:cs="Times New Roman"/>
          <w:b/>
          <w:color w:val="000000" w:themeColor="text1"/>
          <w:szCs w:val="28"/>
          <w:lang w:val="en-US"/>
        </w:rPr>
        <w:t>II. Ý NGHĨA CỦA CẢI CÁCH THỦ TỤC HÀNH CHÍNH</w:t>
      </w:r>
    </w:p>
    <w:p w:rsidR="00EA3D21" w:rsidRDefault="00972450" w:rsidP="00EB69AC">
      <w:pPr>
        <w:spacing w:line="360" w:lineRule="auto"/>
        <w:ind w:firstLine="851"/>
        <w:jc w:val="both"/>
        <w:rPr>
          <w:rFonts w:eastAsia="Times New Roman" w:cs="Times New Roman"/>
          <w:szCs w:val="28"/>
          <w:lang w:val="en-US"/>
        </w:rPr>
      </w:pPr>
      <w:r w:rsidRPr="00972450">
        <w:rPr>
          <w:rFonts w:eastAsia="Times New Roman" w:cs="Times New Roman"/>
          <w:color w:val="000000"/>
          <w:szCs w:val="28"/>
          <w:lang w:val="en-US"/>
        </w:rPr>
        <w:t xml:space="preserve">Ý nghĩa của cải cách thủ tục hành chính, nhằm bảo đảm tính pháp lý, hiệu quả, minh bạch, công bằng trong khi giải quyết công việc hành chính; loại </w:t>
      </w:r>
      <w:r w:rsidRPr="00972450">
        <w:rPr>
          <w:rFonts w:eastAsia="Times New Roman" w:cs="Times New Roman"/>
          <w:color w:val="000000"/>
          <w:szCs w:val="28"/>
          <w:lang w:val="en-US"/>
        </w:rPr>
        <w:lastRenderedPageBreak/>
        <w:t>bỏ những rườm rà, chồng chéo dễ bị lợi dụng để tham nhũng, gây khó khăn cho người dân và doanh nghiệp. </w:t>
      </w:r>
    </w:p>
    <w:p w:rsidR="00EA3D21" w:rsidRDefault="002C0255" w:rsidP="00EB69AC">
      <w:pPr>
        <w:spacing w:line="360" w:lineRule="auto"/>
        <w:ind w:firstLine="851"/>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Cải cách thủ tục hành chính có tác động to lớn đối với việc thúc đẩy phát triển kinh tế - xã hội. Thông qua việc cải cách thủ tục hành chính sẽ gỡ bỏ những rào cản về thủ tục hành chính đối với đời sống của người dân, giúp cắt giảm chi phí và rủi ro của người dân trong việc thực hiện thủ tục hành chính. Sau khi đơn giản hóa được thủ tục hành chính sẽ cắt giảm tối đa chi phí tuân thủ thủ tục hành chính mà xã hội phải gánh chịu, chi phí tiết kiệm được sẽ tái phân bổ vào các hoạt động phục vụ việc đầu tư, tạo việc làm, qua đó góp phần thúc đẩy tăng trưởng kinh tế - xã hội. Bên cạnh đó, việc đơn giản hóa thủ tục hành chính sẽ góp phần nâng cao hình ảnh của Việt Nam nói chung và các bộ, ngành, địa phương nói riêng trước cộng đồng trong nước và quốc tế, nâng cao vị trí xếp hạng của Việt Nam về tính minh bạch, môi trường kinh doanh và năng lực cạnh tranh. Đây là những giá trị vô hình nhưng có tác động to lớn đến việc phát triển kinh tế - xã hội của đất nước. Thiết nghĩ mỗi đơn vị </w:t>
      </w:r>
      <w:r>
        <w:rPr>
          <w:rFonts w:cs="Times New Roman"/>
          <w:color w:val="212529"/>
          <w:szCs w:val="28"/>
          <w:shd w:val="clear" w:color="auto" w:fill="FFFFFF"/>
          <w:lang w:val="en-US"/>
        </w:rPr>
        <w:t>Ủy</w:t>
      </w:r>
      <w:r w:rsidRPr="000C5662">
        <w:rPr>
          <w:rFonts w:cs="Times New Roman"/>
          <w:color w:val="212529"/>
          <w:szCs w:val="28"/>
          <w:shd w:val="clear" w:color="auto" w:fill="FFFFFF"/>
        </w:rPr>
        <w:t xml:space="preserve"> ban </w:t>
      </w:r>
      <w:r>
        <w:rPr>
          <w:rFonts w:cs="Times New Roman"/>
          <w:color w:val="212529"/>
          <w:szCs w:val="28"/>
          <w:shd w:val="clear" w:color="auto" w:fill="FFFFFF"/>
          <w:lang w:val="en-US"/>
        </w:rPr>
        <w:t xml:space="preserve">nhân dân </w:t>
      </w:r>
      <w:r w:rsidRPr="000C5662">
        <w:rPr>
          <w:rFonts w:cs="Times New Roman"/>
          <w:color w:val="212529"/>
          <w:szCs w:val="28"/>
          <w:shd w:val="clear" w:color="auto" w:fill="FFFFFF"/>
        </w:rPr>
        <w:t>xã cần phải có một nhận thức đúng đắn về cải cách thủ tục hành chính, để có những giải pháp phù hợp góp phầ</w:t>
      </w:r>
      <w:r>
        <w:rPr>
          <w:rFonts w:cs="Times New Roman"/>
          <w:color w:val="212529"/>
          <w:szCs w:val="28"/>
          <w:shd w:val="clear" w:color="auto" w:fill="FFFFFF"/>
        </w:rPr>
        <w:t>n nâng ca</w:t>
      </w:r>
      <w:r w:rsidRPr="000C5662">
        <w:rPr>
          <w:rFonts w:cs="Times New Roman"/>
          <w:color w:val="212529"/>
          <w:szCs w:val="28"/>
          <w:shd w:val="clear" w:color="auto" w:fill="FFFFFF"/>
        </w:rPr>
        <w:t xml:space="preserve">o hiệu quả công tác quản lý cán bộ công chức và thúc đẩy nhanh chóng công cuộc cải cách thủ tục hành chính hiện nay, góp phần xây dựng phát triển toàn diện chính quyền trong sạch vững mạnh, bền vững nhằm nâng cao hơn nữa chất lượng phục vụ nhân dân. Đó là lý do tôi chọn </w:t>
      </w:r>
      <w:r w:rsidRPr="00715DAA">
        <w:rPr>
          <w:rFonts w:cs="Times New Roman"/>
          <w:color w:val="212529"/>
          <w:szCs w:val="28"/>
          <w:shd w:val="clear" w:color="auto" w:fill="FFFFFF"/>
        </w:rPr>
        <w:t>vấn đề này</w:t>
      </w:r>
      <w:r w:rsidR="00EA3D21">
        <w:rPr>
          <w:rFonts w:cs="Times New Roman"/>
          <w:color w:val="212529"/>
          <w:szCs w:val="28"/>
          <w:shd w:val="clear" w:color="auto" w:fill="FFFFFF"/>
        </w:rPr>
        <w:t>.</w:t>
      </w:r>
    </w:p>
    <w:p w:rsidR="00EA3D21" w:rsidRPr="00EA3D21" w:rsidRDefault="00972450" w:rsidP="00EB69AC">
      <w:pPr>
        <w:spacing w:line="360" w:lineRule="auto"/>
        <w:ind w:firstLine="851"/>
        <w:jc w:val="both"/>
        <w:rPr>
          <w:rFonts w:cs="Times New Roman"/>
          <w:color w:val="212529"/>
          <w:szCs w:val="28"/>
          <w:shd w:val="clear" w:color="auto" w:fill="FFFFFF"/>
          <w:lang w:val="en-US"/>
        </w:rPr>
      </w:pPr>
      <w:r w:rsidRPr="00972450">
        <w:rPr>
          <w:rFonts w:cs="Times New Roman"/>
          <w:color w:val="212529"/>
          <w:szCs w:val="28"/>
          <w:shd w:val="clear" w:color="auto" w:fill="FFFFFF"/>
        </w:rPr>
        <w:t>Nội dung của cải cách thủ tục hành chính bao gồm những vấn đề</w:t>
      </w:r>
      <w:r w:rsidR="00EA3D21">
        <w:rPr>
          <w:rFonts w:cs="Times New Roman"/>
          <w:color w:val="212529"/>
          <w:szCs w:val="28"/>
          <w:shd w:val="clear" w:color="auto" w:fill="FFFFFF"/>
        </w:rPr>
        <w:t xml:space="preserve"> sau đây</w:t>
      </w:r>
      <w:r w:rsidR="00EA3D21">
        <w:rPr>
          <w:rFonts w:cs="Times New Roman"/>
          <w:color w:val="212529"/>
          <w:szCs w:val="28"/>
          <w:shd w:val="clear" w:color="auto" w:fill="FFFFFF"/>
          <w:lang w:val="en-US"/>
        </w:rPr>
        <w:t>.</w:t>
      </w:r>
    </w:p>
    <w:p w:rsidR="00EA3D21" w:rsidRDefault="00972450" w:rsidP="00EB69AC">
      <w:pPr>
        <w:spacing w:line="360" w:lineRule="auto"/>
        <w:ind w:firstLine="851"/>
        <w:jc w:val="both"/>
        <w:rPr>
          <w:rFonts w:eastAsia="Times New Roman" w:cs="Times New Roman"/>
          <w:szCs w:val="28"/>
          <w:lang w:val="en-US"/>
        </w:rPr>
      </w:pPr>
      <w:r w:rsidRPr="00972450">
        <w:rPr>
          <w:rFonts w:cs="Times New Roman"/>
          <w:color w:val="212529"/>
          <w:szCs w:val="28"/>
          <w:shd w:val="clear" w:color="auto" w:fill="FFFFFF"/>
        </w:rPr>
        <w:t>Cơ chế một cửa và một cửa liên thông</w:t>
      </w:r>
    </w:p>
    <w:p w:rsidR="00EA3D21" w:rsidRDefault="00972450" w:rsidP="00EB69AC">
      <w:pPr>
        <w:spacing w:line="360" w:lineRule="auto"/>
        <w:ind w:firstLine="851"/>
        <w:jc w:val="both"/>
        <w:rPr>
          <w:rFonts w:eastAsia="Times New Roman" w:cs="Times New Roman"/>
          <w:szCs w:val="28"/>
          <w:lang w:val="en-US"/>
        </w:rPr>
      </w:pPr>
      <w:r w:rsidRPr="00972450">
        <w:rPr>
          <w:rFonts w:cs="Times New Roman"/>
          <w:color w:val="212529"/>
          <w:szCs w:val="28"/>
          <w:shd w:val="clear" w:color="auto" w:fill="FFFFFF"/>
        </w:rPr>
        <w:t>Kiểm soát thủ tục hành chính</w:t>
      </w:r>
    </w:p>
    <w:p w:rsidR="00EA3D21" w:rsidRDefault="00972450" w:rsidP="00EB69AC">
      <w:pPr>
        <w:spacing w:line="360" w:lineRule="auto"/>
        <w:ind w:firstLine="851"/>
        <w:jc w:val="both"/>
        <w:rPr>
          <w:rFonts w:eastAsia="Times New Roman" w:cs="Times New Roman"/>
          <w:szCs w:val="28"/>
          <w:lang w:val="en-US"/>
        </w:rPr>
      </w:pPr>
      <w:r w:rsidRPr="00972450">
        <w:rPr>
          <w:rFonts w:cs="Times New Roman"/>
          <w:color w:val="212529"/>
          <w:szCs w:val="28"/>
          <w:shd w:val="clear" w:color="auto" w:fill="FFFFFF"/>
        </w:rPr>
        <w:t>Đánh giá tác động thủ tục hành chính</w:t>
      </w:r>
    </w:p>
    <w:p w:rsidR="00EA3D21" w:rsidRDefault="00972450" w:rsidP="00EB69AC">
      <w:pPr>
        <w:spacing w:line="360" w:lineRule="auto"/>
        <w:ind w:firstLine="851"/>
        <w:jc w:val="both"/>
        <w:rPr>
          <w:rFonts w:eastAsia="Times New Roman" w:cs="Times New Roman"/>
          <w:szCs w:val="28"/>
          <w:lang w:val="en-US"/>
        </w:rPr>
      </w:pPr>
      <w:r w:rsidRPr="00972450">
        <w:rPr>
          <w:rFonts w:cs="Times New Roman"/>
          <w:color w:val="212529"/>
          <w:szCs w:val="28"/>
          <w:shd w:val="clear" w:color="auto" w:fill="FFFFFF"/>
        </w:rPr>
        <w:t>Rà soát, đánh giá thủ tục hành chính</w:t>
      </w:r>
    </w:p>
    <w:p w:rsidR="00EA3D21" w:rsidRDefault="00972450" w:rsidP="00EB69AC">
      <w:pPr>
        <w:spacing w:line="360" w:lineRule="auto"/>
        <w:ind w:firstLine="851"/>
        <w:jc w:val="both"/>
        <w:rPr>
          <w:rFonts w:eastAsia="Times New Roman" w:cs="Times New Roman"/>
          <w:szCs w:val="28"/>
          <w:lang w:val="en-US"/>
        </w:rPr>
      </w:pPr>
      <w:r w:rsidRPr="00972450">
        <w:rPr>
          <w:rFonts w:cs="Times New Roman"/>
          <w:color w:val="212529"/>
          <w:szCs w:val="28"/>
          <w:shd w:val="clear" w:color="auto" w:fill="FFFFFF"/>
        </w:rPr>
        <w:t>Tiếp nhận, xử lý phản ánh, kiến nghị</w:t>
      </w:r>
    </w:p>
    <w:p w:rsidR="003922CA" w:rsidRDefault="003922CA" w:rsidP="00803E0B">
      <w:pPr>
        <w:spacing w:after="120"/>
        <w:ind w:firstLine="851"/>
        <w:jc w:val="center"/>
        <w:rPr>
          <w:rFonts w:eastAsia="Times New Roman" w:cs="Times New Roman"/>
          <w:b/>
          <w:color w:val="000000"/>
          <w:szCs w:val="28"/>
          <w:lang w:val="en-US"/>
        </w:rPr>
      </w:pPr>
    </w:p>
    <w:p w:rsidR="00EA3D21" w:rsidRDefault="005F6D3A" w:rsidP="00803E0B">
      <w:pPr>
        <w:spacing w:after="120"/>
        <w:ind w:firstLine="851"/>
        <w:jc w:val="center"/>
        <w:rPr>
          <w:rFonts w:eastAsia="Times New Roman" w:cs="Times New Roman"/>
          <w:szCs w:val="28"/>
          <w:lang w:val="en-US"/>
        </w:rPr>
      </w:pPr>
      <w:r w:rsidRPr="005F6D3A">
        <w:rPr>
          <w:rFonts w:eastAsia="Times New Roman" w:cs="Times New Roman"/>
          <w:b/>
          <w:color w:val="000000"/>
          <w:szCs w:val="28"/>
          <w:lang w:val="en-US"/>
        </w:rPr>
        <w:lastRenderedPageBreak/>
        <w:t>CHƯƠNG II:</w:t>
      </w:r>
      <w:r w:rsidRPr="005F6D3A">
        <w:rPr>
          <w:rFonts w:eastAsia="Times New Roman" w:cs="Times New Roman"/>
          <w:color w:val="000000"/>
          <w:szCs w:val="28"/>
          <w:lang w:val="en-US"/>
        </w:rPr>
        <w:t xml:space="preserve"> </w:t>
      </w:r>
      <w:r w:rsidRPr="005F6D3A">
        <w:rPr>
          <w:rFonts w:eastAsia="Times New Roman" w:cs="Times New Roman"/>
          <w:b/>
          <w:color w:val="000000"/>
          <w:szCs w:val="28"/>
          <w:lang w:val="en-US"/>
        </w:rPr>
        <w:t xml:space="preserve">THỰC TRẠNG </w:t>
      </w:r>
      <w:r>
        <w:rPr>
          <w:rFonts w:eastAsia="Times New Roman" w:cs="Times New Roman"/>
          <w:b/>
          <w:color w:val="000000"/>
          <w:szCs w:val="28"/>
          <w:lang w:val="en-US"/>
        </w:rPr>
        <w:t>CÔNG TÁC CẢI CÁCH THỦ TỤC HÀNH CHÍNH</w:t>
      </w:r>
      <w:r w:rsidRPr="005F6D3A">
        <w:rPr>
          <w:rFonts w:eastAsia="Times New Roman" w:cs="Times New Roman"/>
          <w:b/>
          <w:color w:val="000000"/>
          <w:szCs w:val="28"/>
          <w:lang w:val="en-US"/>
        </w:rPr>
        <w:t xml:space="preserve"> TẠI XÃ SƠN TRƯỜNG</w:t>
      </w:r>
    </w:p>
    <w:p w:rsidR="00C10D6E" w:rsidRDefault="00C10D6E" w:rsidP="00EA3D21">
      <w:pPr>
        <w:spacing w:after="120"/>
        <w:ind w:firstLine="851"/>
        <w:jc w:val="both"/>
        <w:rPr>
          <w:rFonts w:eastAsia="Times New Roman" w:cs="Times New Roman"/>
          <w:color w:val="000000"/>
          <w:szCs w:val="28"/>
          <w:lang w:val="en-US"/>
        </w:rPr>
      </w:pPr>
    </w:p>
    <w:p w:rsidR="00925C4F" w:rsidRDefault="0054419A" w:rsidP="00925C4F">
      <w:pPr>
        <w:spacing w:line="360" w:lineRule="auto"/>
        <w:ind w:firstLine="851"/>
        <w:jc w:val="both"/>
        <w:rPr>
          <w:rFonts w:eastAsia="Times New Roman" w:cs="Times New Roman"/>
          <w:color w:val="000000"/>
          <w:szCs w:val="28"/>
          <w:lang w:val="en-US"/>
        </w:rPr>
      </w:pPr>
      <w:r w:rsidRPr="00EA3D21">
        <w:rPr>
          <w:rFonts w:eastAsia="Times New Roman" w:cs="Times New Roman"/>
          <w:color w:val="000000"/>
          <w:szCs w:val="28"/>
          <w:lang w:val="en-US"/>
        </w:rPr>
        <w:t xml:space="preserve">Trong những năm qua, cải cách thủ tục hành chính ở đơn vị đã mang lại những kết quả tích cực, có nhiều bước tiến rõ rệt. </w:t>
      </w:r>
      <w:r w:rsidR="00925C4F">
        <w:rPr>
          <w:rFonts w:eastAsia="Times New Roman" w:cs="Times New Roman"/>
          <w:color w:val="000000"/>
          <w:szCs w:val="28"/>
          <w:lang w:val="en-US"/>
        </w:rPr>
        <w:t>C</w:t>
      </w:r>
      <w:r w:rsidR="00925C4F" w:rsidRPr="00925C4F">
        <w:rPr>
          <w:rFonts w:eastAsia="Times New Roman" w:cs="Times New Roman"/>
          <w:color w:val="000000"/>
          <w:szCs w:val="28"/>
          <w:lang w:val="en-US"/>
        </w:rPr>
        <w:t>ông tác cải cách TTHC đang dần đi vào chiều sâu, góp phần thể chế</w:t>
      </w:r>
      <w:r w:rsidR="00925C4F">
        <w:rPr>
          <w:rFonts w:eastAsia="Times New Roman" w:cs="Times New Roman"/>
          <w:color w:val="000000"/>
          <w:szCs w:val="28"/>
          <w:lang w:val="en-US"/>
        </w:rPr>
        <w:t xml:space="preserve"> </w:t>
      </w:r>
      <w:r w:rsidR="00925C4F" w:rsidRPr="00925C4F">
        <w:rPr>
          <w:rFonts w:eastAsia="Times New Roman" w:cs="Times New Roman"/>
          <w:color w:val="000000"/>
          <w:szCs w:val="28"/>
          <w:lang w:val="en-US"/>
        </w:rPr>
        <w:t>hóa tư tưởng, quan điểm chỉ đạo về cải cách TTHC nêu trong các nghị quyết</w:t>
      </w:r>
      <w:r w:rsidR="00925C4F">
        <w:rPr>
          <w:rFonts w:eastAsia="Times New Roman" w:cs="Times New Roman"/>
          <w:color w:val="000000"/>
          <w:szCs w:val="28"/>
          <w:lang w:val="en-US"/>
        </w:rPr>
        <w:t xml:space="preserve"> </w:t>
      </w:r>
      <w:r w:rsidR="00925C4F" w:rsidRPr="00925C4F">
        <w:rPr>
          <w:rFonts w:eastAsia="Times New Roman" w:cs="Times New Roman"/>
          <w:color w:val="000000"/>
          <w:szCs w:val="28"/>
          <w:lang w:val="en-US"/>
        </w:rPr>
        <w:t>của Đảng và Chiến lược phát triển kinh tế - xã hội; từngbước tạo chuyển biến tích cực trong giải quyết mối quan hệ giữa Nhân dân</w:t>
      </w:r>
      <w:r w:rsidR="00925C4F">
        <w:rPr>
          <w:rFonts w:eastAsia="Times New Roman" w:cs="Times New Roman"/>
          <w:color w:val="000000"/>
          <w:szCs w:val="28"/>
          <w:lang w:val="en-US"/>
        </w:rPr>
        <w:t xml:space="preserve"> </w:t>
      </w:r>
      <w:r w:rsidR="00925C4F" w:rsidRPr="00925C4F">
        <w:rPr>
          <w:rFonts w:eastAsia="Times New Roman" w:cs="Times New Roman"/>
          <w:color w:val="000000"/>
          <w:szCs w:val="28"/>
          <w:lang w:val="en-US"/>
        </w:rPr>
        <w:t>với  chính   quyền,  tăng  cường  kỷ   luật,  kỷ  cương   hành  chính, tạo  lập  môi</w:t>
      </w:r>
      <w:r w:rsidR="00925C4F">
        <w:rPr>
          <w:rFonts w:eastAsia="Times New Roman" w:cs="Times New Roman"/>
          <w:color w:val="000000"/>
          <w:szCs w:val="28"/>
          <w:lang w:val="en-US"/>
        </w:rPr>
        <w:t xml:space="preserve"> </w:t>
      </w:r>
      <w:r w:rsidR="00925C4F" w:rsidRPr="00925C4F">
        <w:rPr>
          <w:rFonts w:eastAsia="Times New Roman" w:cs="Times New Roman"/>
          <w:color w:val="000000"/>
          <w:szCs w:val="28"/>
          <w:lang w:val="en-US"/>
        </w:rPr>
        <w:t>trường kinh doanh thuận lợi và góp phần phòng chống tham nhũng, lãng phí.</w:t>
      </w:r>
    </w:p>
    <w:p w:rsidR="00925C4F" w:rsidRDefault="00925C4F" w:rsidP="00925C4F">
      <w:pPr>
        <w:spacing w:line="360" w:lineRule="auto"/>
        <w:ind w:firstLine="851"/>
        <w:jc w:val="both"/>
        <w:rPr>
          <w:rFonts w:eastAsia="Times New Roman" w:cs="Times New Roman"/>
          <w:color w:val="000000"/>
          <w:szCs w:val="28"/>
          <w:lang w:val="en-US"/>
        </w:rPr>
      </w:pPr>
      <w:r w:rsidRPr="00925C4F">
        <w:rPr>
          <w:rFonts w:eastAsia="Times New Roman" w:cs="Times New Roman"/>
          <w:color w:val="000000"/>
          <w:szCs w:val="28"/>
          <w:lang w:val="en-US"/>
        </w:rPr>
        <w:t>Thực tế cho thấy, kết quả bước đầu của CCTTHC thông qua thực hiện</w:t>
      </w:r>
      <w:r>
        <w:rPr>
          <w:rFonts w:eastAsia="Times New Roman" w:cs="Times New Roman"/>
          <w:color w:val="000000"/>
          <w:szCs w:val="28"/>
          <w:lang w:val="en-US"/>
        </w:rPr>
        <w:t xml:space="preserve"> </w:t>
      </w:r>
      <w:r w:rsidRPr="00925C4F">
        <w:rPr>
          <w:rFonts w:eastAsia="Times New Roman" w:cs="Times New Roman"/>
          <w:color w:val="000000"/>
          <w:szCs w:val="28"/>
          <w:lang w:val="en-US"/>
        </w:rPr>
        <w:t>cơ chế “một cửa” là đã giảm việc đi lại của tổ chức, cá nhân, giảm thời gian</w:t>
      </w:r>
      <w:r>
        <w:rPr>
          <w:rFonts w:eastAsia="Times New Roman" w:cs="Times New Roman"/>
          <w:color w:val="000000"/>
          <w:szCs w:val="28"/>
          <w:lang w:val="en-US"/>
        </w:rPr>
        <w:t xml:space="preserve"> </w:t>
      </w:r>
      <w:r w:rsidRPr="00925C4F">
        <w:rPr>
          <w:rFonts w:eastAsia="Times New Roman" w:cs="Times New Roman"/>
          <w:color w:val="000000"/>
          <w:szCs w:val="28"/>
          <w:lang w:val="en-US"/>
        </w:rPr>
        <w:t>giải quyết TTHC, số hồ sơ hành chính giải quyết đúng hẹn đạt tỷ lệ cao, côngkhai, minh bạch, bình đẳng, thuận lợi hơn cho các tổ</w:t>
      </w:r>
      <w:r>
        <w:rPr>
          <w:rFonts w:eastAsia="Times New Roman" w:cs="Times New Roman"/>
          <w:color w:val="000000"/>
          <w:szCs w:val="28"/>
          <w:lang w:val="en-US"/>
        </w:rPr>
        <w:t xml:space="preserve"> </w:t>
      </w:r>
      <w:r w:rsidRPr="00925C4F">
        <w:rPr>
          <w:rFonts w:eastAsia="Times New Roman" w:cs="Times New Roman"/>
          <w:color w:val="000000"/>
          <w:szCs w:val="28"/>
          <w:lang w:val="en-US"/>
        </w:rPr>
        <w:t>chức</w:t>
      </w:r>
      <w:r>
        <w:rPr>
          <w:rFonts w:eastAsia="Times New Roman" w:cs="Times New Roman"/>
          <w:color w:val="000000"/>
          <w:szCs w:val="28"/>
          <w:lang w:val="en-US"/>
        </w:rPr>
        <w:t>,</w:t>
      </w:r>
      <w:r w:rsidRPr="00925C4F">
        <w:rPr>
          <w:rFonts w:eastAsia="Times New Roman" w:cs="Times New Roman"/>
          <w:color w:val="000000"/>
          <w:szCs w:val="28"/>
          <w:lang w:val="en-US"/>
        </w:rPr>
        <w:t xml:space="preserve"> </w:t>
      </w:r>
      <w:r>
        <w:rPr>
          <w:rFonts w:eastAsia="Times New Roman" w:cs="Times New Roman"/>
          <w:color w:val="000000"/>
          <w:szCs w:val="28"/>
          <w:lang w:val="en-US"/>
        </w:rPr>
        <w:t xml:space="preserve"> cá nhân </w:t>
      </w:r>
      <w:r w:rsidRPr="00925C4F">
        <w:rPr>
          <w:rFonts w:eastAsia="Times New Roman" w:cs="Times New Roman"/>
          <w:color w:val="000000"/>
          <w:szCs w:val="28"/>
          <w:lang w:val="en-US"/>
        </w:rPr>
        <w:t>trên các lĩnh vực tư pháp - hộ tịch, chứng</w:t>
      </w:r>
      <w:r>
        <w:rPr>
          <w:rFonts w:eastAsia="Times New Roman" w:cs="Times New Roman"/>
          <w:color w:val="000000"/>
          <w:szCs w:val="28"/>
          <w:lang w:val="en-US"/>
        </w:rPr>
        <w:t xml:space="preserve"> </w:t>
      </w:r>
      <w:r w:rsidRPr="00925C4F">
        <w:rPr>
          <w:rFonts w:eastAsia="Times New Roman" w:cs="Times New Roman"/>
          <w:color w:val="000000"/>
          <w:szCs w:val="28"/>
          <w:lang w:val="en-US"/>
        </w:rPr>
        <w:t xml:space="preserve">thực, tài nguyên - môi trường, </w:t>
      </w:r>
      <w:r>
        <w:rPr>
          <w:rFonts w:eastAsia="Times New Roman" w:cs="Times New Roman"/>
          <w:color w:val="000000"/>
          <w:szCs w:val="28"/>
          <w:lang w:val="en-US"/>
        </w:rPr>
        <w:t>văn hóa xã hội..</w:t>
      </w:r>
    </w:p>
    <w:p w:rsidR="00EB69AC" w:rsidRDefault="0054419A" w:rsidP="00EB69AC">
      <w:pPr>
        <w:spacing w:line="360" w:lineRule="auto"/>
        <w:ind w:firstLine="851"/>
        <w:jc w:val="both"/>
        <w:rPr>
          <w:rFonts w:eastAsia="Times New Roman" w:cs="Times New Roman"/>
          <w:color w:val="000000"/>
          <w:szCs w:val="28"/>
          <w:lang w:val="en-US"/>
        </w:rPr>
      </w:pPr>
      <w:r w:rsidRPr="00EA3D21">
        <w:rPr>
          <w:rFonts w:eastAsia="Times New Roman" w:cs="Times New Roman"/>
          <w:color w:val="000000"/>
          <w:szCs w:val="28"/>
          <w:lang w:val="en-US"/>
        </w:rPr>
        <w:t xml:space="preserve">Đội ngũ lãnh đạo, cán bộ nhân viên khối Ủy ban năng động, nhiệt tình, có năng lực chuyên môn tốt, có ý thức vươn lên hoàn thành nhiệm vụ của mình với tinh thần trách nhiệm cao. </w:t>
      </w:r>
    </w:p>
    <w:p w:rsidR="00EB69AC" w:rsidRDefault="0054419A" w:rsidP="00EB69AC">
      <w:pPr>
        <w:spacing w:line="360" w:lineRule="auto"/>
        <w:ind w:firstLine="851"/>
        <w:jc w:val="both"/>
        <w:rPr>
          <w:rFonts w:eastAsia="Times New Roman" w:cs="Times New Roman"/>
          <w:color w:val="000000"/>
          <w:szCs w:val="28"/>
          <w:lang w:val="en-US"/>
        </w:rPr>
      </w:pPr>
      <w:r w:rsidRPr="00EA3D21">
        <w:rPr>
          <w:rFonts w:eastAsia="Times New Roman" w:cs="Times New Roman"/>
          <w:color w:val="000000"/>
          <w:szCs w:val="28"/>
          <w:lang w:val="en-US"/>
        </w:rPr>
        <w:t xml:space="preserve">Tổ chức bộ máy dần được sắp xếp tinh gọn; ưu tiên đầu tư cơ sở vật chất, máy móc, phục vụ có hiệu quả việc ứng dụng công nghệ thông tin trong quản lý hành chính và triển khai nhiệm vụ. </w:t>
      </w:r>
    </w:p>
    <w:p w:rsidR="001C27FB" w:rsidRDefault="0054419A" w:rsidP="004E135B">
      <w:pPr>
        <w:spacing w:line="360" w:lineRule="auto"/>
        <w:ind w:firstLine="851"/>
        <w:jc w:val="both"/>
        <w:rPr>
          <w:rFonts w:eastAsia="Times New Roman" w:cs="Times New Roman"/>
          <w:color w:val="000000"/>
          <w:szCs w:val="28"/>
          <w:lang w:val="en-US"/>
        </w:rPr>
      </w:pPr>
      <w:r w:rsidRPr="00EA3D21">
        <w:rPr>
          <w:rFonts w:eastAsia="Times New Roman" w:cs="Times New Roman"/>
          <w:color w:val="000000"/>
          <w:szCs w:val="28"/>
          <w:lang w:val="en-US"/>
        </w:rPr>
        <w:t>Công tác công khai, minh bạch được thực hiện đầy đủ, phát huy tốt dân chủ hóa trong mọi hoạt động của Ủ</w:t>
      </w:r>
      <w:r w:rsidR="005F6D3A" w:rsidRPr="00EA3D21">
        <w:rPr>
          <w:rFonts w:eastAsia="Times New Roman" w:cs="Times New Roman"/>
          <w:color w:val="000000"/>
          <w:szCs w:val="28"/>
          <w:lang w:val="en-US"/>
        </w:rPr>
        <w:t>y ban xã, t</w:t>
      </w:r>
      <w:r w:rsidRPr="00EA3D21">
        <w:rPr>
          <w:rFonts w:eastAsia="Times New Roman" w:cs="Times New Roman"/>
          <w:color w:val="000000"/>
          <w:szCs w:val="28"/>
          <w:lang w:val="en-US"/>
        </w:rPr>
        <w:t>ạo được niềm tin của các tổ chức, đoàn thể xã hội và nhân dân địa phương đối với đội ngũ lãnh đạo.</w:t>
      </w:r>
      <w:r w:rsidR="004E135B" w:rsidRPr="004E135B">
        <w:rPr>
          <w:rFonts w:eastAsia="Times New Roman" w:cs="Times New Roman"/>
          <w:color w:val="000000"/>
          <w:szCs w:val="28"/>
          <w:lang w:val="en-US"/>
        </w:rPr>
        <w:t xml:space="preserve"> </w:t>
      </w:r>
    </w:p>
    <w:p w:rsidR="008E4972" w:rsidRDefault="004E135B" w:rsidP="008E4972">
      <w:pPr>
        <w:spacing w:line="360" w:lineRule="auto"/>
        <w:ind w:firstLine="851"/>
        <w:jc w:val="both"/>
        <w:rPr>
          <w:rFonts w:eastAsia="Times New Roman" w:cs="Times New Roman"/>
          <w:color w:val="000000"/>
          <w:szCs w:val="28"/>
          <w:lang w:val="en-US"/>
        </w:rPr>
      </w:pPr>
      <w:r w:rsidRPr="004E135B">
        <w:rPr>
          <w:rFonts w:eastAsia="Times New Roman" w:cs="Times New Roman"/>
          <w:color w:val="000000"/>
          <w:szCs w:val="28"/>
          <w:lang w:val="en-US"/>
        </w:rPr>
        <w:t>Trật tự kỷ cương mới trong quảnlý thu phí và lệ phí đã được xác lập, công khai, minh bạch nguyên tắc thu,</w:t>
      </w:r>
      <w:r w:rsidR="001C27FB">
        <w:rPr>
          <w:rFonts w:eastAsia="Times New Roman" w:cs="Times New Roman"/>
          <w:color w:val="000000"/>
          <w:szCs w:val="28"/>
          <w:lang w:val="en-US"/>
        </w:rPr>
        <w:t xml:space="preserve"> </w:t>
      </w:r>
      <w:r w:rsidRPr="004E135B">
        <w:rPr>
          <w:rFonts w:eastAsia="Times New Roman" w:cs="Times New Roman"/>
          <w:color w:val="000000"/>
          <w:szCs w:val="28"/>
          <w:lang w:val="en-US"/>
        </w:rPr>
        <w:t>mức thu, chế độ thu, nộp, quản lý và sử dụng đối với các loại phí và lệ phí, đã</w:t>
      </w:r>
      <w:r w:rsidR="001C27FB">
        <w:rPr>
          <w:rFonts w:eastAsia="Times New Roman" w:cs="Times New Roman"/>
          <w:color w:val="000000"/>
          <w:szCs w:val="28"/>
          <w:lang w:val="en-US"/>
        </w:rPr>
        <w:t xml:space="preserve"> </w:t>
      </w:r>
      <w:r>
        <w:rPr>
          <w:rFonts w:eastAsia="Times New Roman" w:cs="Times New Roman"/>
          <w:color w:val="000000"/>
          <w:szCs w:val="28"/>
          <w:lang w:val="en-US"/>
        </w:rPr>
        <w:t xml:space="preserve"> </w:t>
      </w:r>
      <w:r w:rsidRPr="004E135B">
        <w:rPr>
          <w:rFonts w:eastAsia="Times New Roman" w:cs="Times New Roman"/>
          <w:color w:val="000000"/>
          <w:szCs w:val="28"/>
          <w:lang w:val="en-US"/>
        </w:rPr>
        <w:t>bãi bỏ được rất nhiều phí và lệ phí không còn phù hợp</w:t>
      </w:r>
      <w:r w:rsidR="008E4972">
        <w:rPr>
          <w:rFonts w:eastAsia="Times New Roman" w:cs="Times New Roman"/>
          <w:color w:val="000000"/>
          <w:szCs w:val="28"/>
          <w:lang w:val="en-US"/>
        </w:rPr>
        <w:t>.</w:t>
      </w:r>
    </w:p>
    <w:p w:rsidR="00925C4F" w:rsidRDefault="008E4972" w:rsidP="00925C4F">
      <w:pPr>
        <w:spacing w:line="360" w:lineRule="auto"/>
        <w:ind w:firstLine="851"/>
        <w:jc w:val="both"/>
        <w:rPr>
          <w:rFonts w:eastAsia="Times New Roman" w:cs="Times New Roman"/>
          <w:color w:val="000000"/>
          <w:szCs w:val="28"/>
          <w:lang w:val="en-US"/>
        </w:rPr>
      </w:pPr>
      <w:r>
        <w:rPr>
          <w:rFonts w:eastAsia="Times New Roman" w:cs="Times New Roman"/>
          <w:color w:val="000000"/>
          <w:szCs w:val="28"/>
          <w:lang w:val="en-US"/>
        </w:rPr>
        <w:t>-</w:t>
      </w:r>
      <w:r w:rsidR="00EB69AC" w:rsidRPr="008E4972">
        <w:rPr>
          <w:rFonts w:eastAsia="Times New Roman" w:cs="Times New Roman"/>
          <w:color w:val="000000"/>
          <w:szCs w:val="28"/>
          <w:lang w:val="en-US"/>
        </w:rPr>
        <w:t>Tuy nhiên, bên cạnh đó, còn có những khó khăn</w:t>
      </w:r>
      <w:r w:rsidR="009F65FA" w:rsidRPr="008E4972">
        <w:rPr>
          <w:rFonts w:eastAsia="Times New Roman" w:cs="Times New Roman"/>
          <w:color w:val="000000"/>
          <w:szCs w:val="28"/>
          <w:lang w:val="en-US"/>
        </w:rPr>
        <w:t>, tồn tại như sau</w:t>
      </w:r>
      <w:r w:rsidR="00EB69AC" w:rsidRPr="008E4972">
        <w:rPr>
          <w:rFonts w:eastAsia="Times New Roman" w:cs="Times New Roman"/>
          <w:color w:val="000000"/>
          <w:szCs w:val="28"/>
          <w:lang w:val="en-US"/>
        </w:rPr>
        <w:t>:</w:t>
      </w:r>
      <w:r w:rsidR="009F65FA" w:rsidRPr="008E4972">
        <w:rPr>
          <w:rFonts w:eastAsia="Times New Roman" w:cs="Times New Roman"/>
          <w:color w:val="000000"/>
          <w:szCs w:val="28"/>
          <w:lang w:val="en-US"/>
        </w:rPr>
        <w:t xml:space="preserve"> </w:t>
      </w:r>
    </w:p>
    <w:p w:rsidR="00925C4F" w:rsidRPr="00925C4F" w:rsidRDefault="00925C4F" w:rsidP="00925C4F">
      <w:pPr>
        <w:spacing w:line="360" w:lineRule="auto"/>
        <w:ind w:firstLine="851"/>
        <w:jc w:val="both"/>
        <w:rPr>
          <w:rFonts w:eastAsia="Times New Roman" w:cs="Times New Roman"/>
          <w:color w:val="000000"/>
          <w:szCs w:val="28"/>
          <w:lang w:val="en-US"/>
        </w:rPr>
      </w:pPr>
      <w:r w:rsidRPr="00925C4F">
        <w:rPr>
          <w:rFonts w:eastAsia="Times New Roman" w:cs="Times New Roman"/>
          <w:color w:val="000000"/>
          <w:szCs w:val="28"/>
          <w:lang w:val="en-US"/>
        </w:rPr>
        <w:lastRenderedPageBreak/>
        <w:t>Công tác tuyên truyền về cải cách TTHC chưa mạnh</w:t>
      </w:r>
      <w:r>
        <w:rPr>
          <w:rFonts w:eastAsia="Times New Roman" w:cs="Times New Roman"/>
          <w:color w:val="000000"/>
          <w:szCs w:val="28"/>
          <w:lang w:val="en-US"/>
        </w:rPr>
        <w:t xml:space="preserve"> </w:t>
      </w:r>
      <w:r w:rsidRPr="00925C4F">
        <w:rPr>
          <w:rFonts w:eastAsia="Times New Roman" w:cs="Times New Roman"/>
          <w:color w:val="000000"/>
          <w:szCs w:val="28"/>
          <w:lang w:val="en-US"/>
        </w:rPr>
        <w:t xml:space="preserve">và thiếu chiều sâu, chưa tạo ra những chuyển biến căn </w:t>
      </w:r>
      <w:r>
        <w:rPr>
          <w:rFonts w:eastAsia="Times New Roman" w:cs="Times New Roman"/>
          <w:color w:val="000000"/>
          <w:szCs w:val="28"/>
          <w:lang w:val="en-US"/>
        </w:rPr>
        <w:t xml:space="preserve">bản trong </w:t>
      </w:r>
      <w:r w:rsidRPr="00925C4F">
        <w:rPr>
          <w:rFonts w:eastAsia="Times New Roman" w:cs="Times New Roman"/>
          <w:color w:val="000000"/>
          <w:szCs w:val="28"/>
          <w:lang w:val="en-US"/>
        </w:rPr>
        <w:t>nhận thức về trách nhiệm thực hiện công vụ cho đội ngũ CB,CC</w:t>
      </w:r>
      <w:r>
        <w:rPr>
          <w:rFonts w:eastAsia="Times New Roman" w:cs="Times New Roman"/>
          <w:color w:val="000000"/>
          <w:szCs w:val="28"/>
          <w:lang w:val="en-US"/>
        </w:rPr>
        <w:t xml:space="preserve"> </w:t>
      </w:r>
      <w:r w:rsidRPr="00925C4F">
        <w:rPr>
          <w:rFonts w:eastAsia="Times New Roman" w:cs="Times New Roman"/>
          <w:color w:val="000000"/>
          <w:szCs w:val="28"/>
          <w:lang w:val="en-US"/>
        </w:rPr>
        <w:t>và hiểu biết của Nhân dân về cơ chế “một cửa” còn hạn chế.</w:t>
      </w:r>
    </w:p>
    <w:p w:rsidR="00925C4F" w:rsidRDefault="009F65FA" w:rsidP="00925C4F">
      <w:pPr>
        <w:spacing w:line="360" w:lineRule="auto"/>
        <w:ind w:firstLine="851"/>
        <w:jc w:val="both"/>
        <w:rPr>
          <w:rFonts w:eastAsia="Times New Roman" w:cs="Times New Roman"/>
          <w:color w:val="000000"/>
          <w:szCs w:val="28"/>
          <w:lang w:val="en-US"/>
        </w:rPr>
      </w:pPr>
      <w:r w:rsidRPr="001917B4">
        <w:rPr>
          <w:rFonts w:eastAsia="Times New Roman" w:cs="Times New Roman"/>
          <w:color w:val="000000"/>
          <w:szCs w:val="28"/>
          <w:lang w:val="en-US"/>
        </w:rPr>
        <w:t>THC</w:t>
      </w:r>
      <w:r>
        <w:rPr>
          <w:rFonts w:eastAsia="Times New Roman" w:cs="Times New Roman"/>
          <w:color w:val="000000"/>
          <w:szCs w:val="28"/>
          <w:lang w:val="en-US"/>
        </w:rPr>
        <w:t xml:space="preserve"> một số lĩnh vực vẫn</w:t>
      </w:r>
      <w:r w:rsidRPr="001917B4">
        <w:rPr>
          <w:rFonts w:eastAsia="Times New Roman" w:cs="Times New Roman"/>
          <w:color w:val="000000"/>
          <w:szCs w:val="28"/>
          <w:lang w:val="en-US"/>
        </w:rPr>
        <w:t xml:space="preserve"> mang tính quan liêu, rườm rà gây phiền hà cho một bộ phận các cá</w:t>
      </w:r>
      <w:r>
        <w:rPr>
          <w:rFonts w:eastAsia="Times New Roman" w:cs="Times New Roman"/>
          <w:color w:val="000000"/>
          <w:szCs w:val="28"/>
          <w:lang w:val="en-US"/>
        </w:rPr>
        <w:t xml:space="preserve"> </w:t>
      </w:r>
      <w:r w:rsidRPr="009F65FA">
        <w:rPr>
          <w:rFonts w:eastAsia="Times New Roman" w:cs="Times New Roman"/>
          <w:color w:val="000000"/>
          <w:szCs w:val="28"/>
          <w:lang w:val="en-US"/>
        </w:rPr>
        <w:t>nhân, tổ chức tới giao dịch; còn nhiều mẫu đơn, mẫu tờ khai sử dụng từ ngữ</w:t>
      </w:r>
      <w:r>
        <w:rPr>
          <w:rFonts w:eastAsia="Times New Roman" w:cs="Times New Roman"/>
          <w:color w:val="000000"/>
          <w:szCs w:val="28"/>
          <w:lang w:val="en-US"/>
        </w:rPr>
        <w:t xml:space="preserve"> </w:t>
      </w:r>
      <w:r w:rsidRPr="009F65FA">
        <w:rPr>
          <w:rFonts w:eastAsia="Times New Roman" w:cs="Times New Roman"/>
          <w:color w:val="000000"/>
          <w:szCs w:val="28"/>
          <w:lang w:val="en-US"/>
        </w:rPr>
        <w:t>khó hiểu, đa nghĩa, … gây khó khăn trong việc kê khai, nhiều văn bản chưa</w:t>
      </w:r>
      <w:r>
        <w:rPr>
          <w:rFonts w:eastAsia="Times New Roman" w:cs="Times New Roman"/>
          <w:color w:val="000000"/>
          <w:szCs w:val="28"/>
          <w:lang w:val="en-US"/>
        </w:rPr>
        <w:t xml:space="preserve"> </w:t>
      </w:r>
      <w:r w:rsidRPr="009F65FA">
        <w:rPr>
          <w:rFonts w:eastAsia="Times New Roman" w:cs="Times New Roman"/>
          <w:color w:val="000000"/>
          <w:szCs w:val="28"/>
          <w:lang w:val="en-US"/>
        </w:rPr>
        <w:t>chặt chẽ, chồng chéo về chức năng, nhiệm vụ, văn bản thường xuyên thay đổi</w:t>
      </w:r>
      <w:r>
        <w:rPr>
          <w:rFonts w:eastAsia="Times New Roman" w:cs="Times New Roman"/>
          <w:color w:val="000000"/>
          <w:szCs w:val="28"/>
          <w:lang w:val="en-US"/>
        </w:rPr>
        <w:t xml:space="preserve"> </w:t>
      </w:r>
      <w:r w:rsidRPr="009F65FA">
        <w:rPr>
          <w:rFonts w:eastAsia="Times New Roman" w:cs="Times New Roman"/>
          <w:color w:val="000000"/>
          <w:szCs w:val="28"/>
          <w:lang w:val="en-US"/>
        </w:rPr>
        <w:t>việc ban hành văn bản hướng dẫn thực hiện chậm, đã gây nhiều khó khăn cho</w:t>
      </w:r>
      <w:r>
        <w:rPr>
          <w:rFonts w:eastAsia="Times New Roman" w:cs="Times New Roman"/>
          <w:color w:val="000000"/>
          <w:szCs w:val="28"/>
          <w:lang w:val="en-US"/>
        </w:rPr>
        <w:t xml:space="preserve"> </w:t>
      </w:r>
      <w:r w:rsidRPr="009F65FA">
        <w:rPr>
          <w:rFonts w:eastAsia="Times New Roman" w:cs="Times New Roman"/>
          <w:color w:val="000000"/>
          <w:szCs w:val="28"/>
          <w:lang w:val="en-US"/>
        </w:rPr>
        <w:t>quá trình thực hiện và tạo k</w:t>
      </w:r>
      <w:r>
        <w:rPr>
          <w:rFonts w:eastAsia="Times New Roman" w:cs="Times New Roman"/>
          <w:color w:val="000000"/>
          <w:szCs w:val="28"/>
          <w:lang w:val="en-US"/>
        </w:rPr>
        <w:t>he hở trong quản lý, điều hành.</w:t>
      </w:r>
    </w:p>
    <w:p w:rsidR="00925C4F" w:rsidRPr="00925C4F" w:rsidRDefault="00925C4F" w:rsidP="00925C4F">
      <w:pPr>
        <w:spacing w:line="360" w:lineRule="auto"/>
        <w:ind w:firstLine="851"/>
        <w:jc w:val="both"/>
        <w:rPr>
          <w:rFonts w:eastAsia="Times New Roman" w:cs="Times New Roman"/>
          <w:color w:val="000000"/>
          <w:szCs w:val="28"/>
          <w:lang w:val="en-US"/>
        </w:rPr>
      </w:pPr>
      <w:r w:rsidRPr="00925C4F">
        <w:rPr>
          <w:rFonts w:eastAsia="Times New Roman" w:cs="Times New Roman"/>
          <w:color w:val="000000"/>
          <w:szCs w:val="28"/>
          <w:lang w:val="en-US"/>
        </w:rPr>
        <w:t>Một bộ</w:t>
      </w:r>
      <w:r>
        <w:rPr>
          <w:rFonts w:eastAsia="Times New Roman" w:cs="Times New Roman"/>
          <w:color w:val="000000"/>
          <w:szCs w:val="28"/>
          <w:lang w:val="en-US"/>
        </w:rPr>
        <w:t xml:space="preserve"> </w:t>
      </w:r>
      <w:r w:rsidRPr="00925C4F">
        <w:rPr>
          <w:rFonts w:eastAsia="Times New Roman" w:cs="Times New Roman"/>
          <w:color w:val="000000"/>
          <w:szCs w:val="28"/>
          <w:lang w:val="en-US"/>
        </w:rPr>
        <w:t>phận CB,CC làm việc tại bộ phận tiếp nhận và trả kết quả còn thiếu trách</w:t>
      </w:r>
      <w:r>
        <w:rPr>
          <w:rFonts w:eastAsia="Times New Roman" w:cs="Times New Roman"/>
          <w:color w:val="000000"/>
          <w:szCs w:val="28"/>
          <w:lang w:val="en-US"/>
        </w:rPr>
        <w:t xml:space="preserve"> </w:t>
      </w:r>
      <w:r w:rsidRPr="00925C4F">
        <w:rPr>
          <w:rFonts w:eastAsia="Times New Roman" w:cs="Times New Roman"/>
          <w:color w:val="000000"/>
          <w:szCs w:val="28"/>
          <w:lang w:val="en-US"/>
        </w:rPr>
        <w:t>nhiệm, chưa quan tâm đầy đủ đến thời hạn đã hẹn trả hồ sơ cho tổ chức, công</w:t>
      </w:r>
      <w:r>
        <w:rPr>
          <w:rFonts w:eastAsia="Times New Roman" w:cs="Times New Roman"/>
          <w:color w:val="000000"/>
          <w:szCs w:val="28"/>
          <w:lang w:val="en-US"/>
        </w:rPr>
        <w:t xml:space="preserve"> </w:t>
      </w:r>
      <w:r w:rsidRPr="00925C4F">
        <w:rPr>
          <w:rFonts w:eastAsia="Times New Roman" w:cs="Times New Roman"/>
          <w:color w:val="000000"/>
          <w:szCs w:val="28"/>
          <w:lang w:val="en-US"/>
        </w:rPr>
        <w:t>dân nên vẫn còn hiện tượng hồ sơ tồn đọng, kéo dài</w:t>
      </w:r>
      <w:r>
        <w:rPr>
          <w:rFonts w:eastAsia="Times New Roman" w:cs="Times New Roman"/>
          <w:color w:val="000000"/>
          <w:szCs w:val="28"/>
          <w:lang w:val="en-US"/>
        </w:rPr>
        <w:t xml:space="preserve">, </w:t>
      </w:r>
      <w:r w:rsidRPr="00925C4F">
        <w:rPr>
          <w:rFonts w:eastAsia="Times New Roman" w:cs="Times New Roman"/>
          <w:color w:val="000000"/>
          <w:szCs w:val="28"/>
          <w:lang w:val="en-US"/>
        </w:rPr>
        <w:t>người dân phải đi lại nhiều lần</w:t>
      </w:r>
    </w:p>
    <w:p w:rsidR="00925C4F" w:rsidRDefault="00925C4F" w:rsidP="008E4972">
      <w:pPr>
        <w:spacing w:line="360" w:lineRule="auto"/>
        <w:ind w:firstLine="851"/>
        <w:jc w:val="both"/>
        <w:rPr>
          <w:rFonts w:eastAsia="Times New Roman" w:cs="Times New Roman"/>
          <w:color w:val="000000"/>
          <w:szCs w:val="28"/>
          <w:lang w:val="en-US"/>
        </w:rPr>
      </w:pPr>
    </w:p>
    <w:p w:rsidR="00A11FB1" w:rsidRDefault="00A11FB1" w:rsidP="00EB69AC">
      <w:pPr>
        <w:spacing w:line="360" w:lineRule="auto"/>
        <w:ind w:firstLine="851"/>
        <w:jc w:val="both"/>
        <w:rPr>
          <w:rFonts w:eastAsia="Times New Roman" w:cs="Times New Roman"/>
          <w:color w:val="000000"/>
          <w:szCs w:val="28"/>
          <w:lang w:val="en-US"/>
        </w:rPr>
      </w:pPr>
    </w:p>
    <w:p w:rsidR="008E4972" w:rsidRDefault="008E4972" w:rsidP="00EB69AC">
      <w:pPr>
        <w:spacing w:line="360" w:lineRule="auto"/>
        <w:ind w:firstLine="851"/>
        <w:jc w:val="both"/>
        <w:rPr>
          <w:rFonts w:eastAsia="Times New Roman" w:cs="Times New Roman"/>
          <w:color w:val="000000"/>
          <w:szCs w:val="28"/>
          <w:lang w:val="en-US"/>
        </w:rPr>
      </w:pPr>
    </w:p>
    <w:p w:rsidR="008E4972" w:rsidRDefault="008E4972" w:rsidP="00EB69AC">
      <w:pPr>
        <w:spacing w:line="360" w:lineRule="auto"/>
        <w:ind w:firstLine="851"/>
        <w:jc w:val="both"/>
        <w:rPr>
          <w:rFonts w:eastAsia="Times New Roman" w:cs="Times New Roman"/>
          <w:color w:val="000000"/>
          <w:szCs w:val="28"/>
          <w:lang w:val="en-US"/>
        </w:rPr>
      </w:pPr>
    </w:p>
    <w:p w:rsidR="008E4972" w:rsidRDefault="008E4972" w:rsidP="00EB69AC">
      <w:pPr>
        <w:spacing w:line="360" w:lineRule="auto"/>
        <w:ind w:firstLine="851"/>
        <w:jc w:val="both"/>
        <w:rPr>
          <w:rFonts w:eastAsia="Times New Roman" w:cs="Times New Roman"/>
          <w:color w:val="000000"/>
          <w:szCs w:val="28"/>
          <w:lang w:val="en-US"/>
        </w:rPr>
      </w:pPr>
    </w:p>
    <w:p w:rsidR="008E4972" w:rsidRDefault="008E4972" w:rsidP="00EB69AC">
      <w:pPr>
        <w:spacing w:line="360" w:lineRule="auto"/>
        <w:ind w:firstLine="851"/>
        <w:jc w:val="both"/>
        <w:rPr>
          <w:rFonts w:eastAsia="Times New Roman" w:cs="Times New Roman"/>
          <w:color w:val="000000"/>
          <w:szCs w:val="28"/>
          <w:lang w:val="en-US"/>
        </w:rPr>
      </w:pPr>
    </w:p>
    <w:p w:rsidR="008E4972" w:rsidRDefault="008E4972" w:rsidP="00EB69AC">
      <w:pPr>
        <w:spacing w:line="360" w:lineRule="auto"/>
        <w:ind w:firstLine="851"/>
        <w:jc w:val="both"/>
        <w:rPr>
          <w:rFonts w:eastAsia="Times New Roman" w:cs="Times New Roman"/>
          <w:color w:val="000000"/>
          <w:szCs w:val="28"/>
          <w:lang w:val="en-US"/>
        </w:rPr>
      </w:pPr>
    </w:p>
    <w:p w:rsidR="008E4972" w:rsidRDefault="008E4972" w:rsidP="00EB69AC">
      <w:pPr>
        <w:spacing w:line="360" w:lineRule="auto"/>
        <w:ind w:firstLine="851"/>
        <w:jc w:val="both"/>
        <w:rPr>
          <w:rFonts w:eastAsia="Times New Roman" w:cs="Times New Roman"/>
          <w:color w:val="000000"/>
          <w:szCs w:val="28"/>
          <w:lang w:val="en-US"/>
        </w:rPr>
      </w:pPr>
    </w:p>
    <w:p w:rsidR="008E4972" w:rsidRDefault="008E4972" w:rsidP="00EB69AC">
      <w:pPr>
        <w:spacing w:line="360" w:lineRule="auto"/>
        <w:ind w:firstLine="851"/>
        <w:jc w:val="both"/>
        <w:rPr>
          <w:rFonts w:eastAsia="Times New Roman" w:cs="Times New Roman"/>
          <w:color w:val="000000"/>
          <w:szCs w:val="28"/>
          <w:lang w:val="en-US"/>
        </w:rPr>
      </w:pPr>
    </w:p>
    <w:p w:rsidR="008E4972" w:rsidRDefault="008E4972" w:rsidP="00EB69AC">
      <w:pPr>
        <w:spacing w:line="360" w:lineRule="auto"/>
        <w:ind w:firstLine="851"/>
        <w:jc w:val="both"/>
        <w:rPr>
          <w:rFonts w:eastAsia="Times New Roman" w:cs="Times New Roman"/>
          <w:color w:val="000000"/>
          <w:szCs w:val="28"/>
          <w:lang w:val="en-US"/>
        </w:rPr>
      </w:pPr>
    </w:p>
    <w:p w:rsidR="008E4972" w:rsidRDefault="008E4972" w:rsidP="00EB69AC">
      <w:pPr>
        <w:spacing w:line="360" w:lineRule="auto"/>
        <w:ind w:firstLine="851"/>
        <w:jc w:val="both"/>
        <w:rPr>
          <w:rFonts w:eastAsia="Times New Roman" w:cs="Times New Roman"/>
          <w:color w:val="000000"/>
          <w:szCs w:val="28"/>
          <w:lang w:val="en-US"/>
        </w:rPr>
      </w:pPr>
    </w:p>
    <w:p w:rsidR="008E4972" w:rsidRDefault="008E4972" w:rsidP="00EB69AC">
      <w:pPr>
        <w:spacing w:line="360" w:lineRule="auto"/>
        <w:ind w:firstLine="851"/>
        <w:jc w:val="both"/>
        <w:rPr>
          <w:rFonts w:eastAsia="Times New Roman" w:cs="Times New Roman"/>
          <w:color w:val="000000"/>
          <w:szCs w:val="28"/>
          <w:lang w:val="en-US"/>
        </w:rPr>
      </w:pPr>
    </w:p>
    <w:p w:rsidR="008E4972" w:rsidRDefault="008E4972" w:rsidP="00EB69AC">
      <w:pPr>
        <w:spacing w:line="360" w:lineRule="auto"/>
        <w:ind w:firstLine="851"/>
        <w:jc w:val="both"/>
        <w:rPr>
          <w:rFonts w:eastAsia="Times New Roman" w:cs="Times New Roman"/>
          <w:color w:val="000000"/>
          <w:szCs w:val="28"/>
          <w:lang w:val="en-US"/>
        </w:rPr>
      </w:pPr>
    </w:p>
    <w:p w:rsidR="008E4972" w:rsidRDefault="008E4972" w:rsidP="00EB69AC">
      <w:pPr>
        <w:spacing w:line="360" w:lineRule="auto"/>
        <w:ind w:firstLine="851"/>
        <w:jc w:val="both"/>
        <w:rPr>
          <w:rFonts w:eastAsia="Times New Roman" w:cs="Times New Roman"/>
          <w:color w:val="000000"/>
          <w:szCs w:val="28"/>
          <w:lang w:val="en-US"/>
        </w:rPr>
      </w:pPr>
    </w:p>
    <w:p w:rsidR="00925C4F" w:rsidRDefault="00925C4F" w:rsidP="00925C4F">
      <w:pPr>
        <w:spacing w:after="120"/>
        <w:rPr>
          <w:rFonts w:eastAsia="Times New Roman" w:cs="Times New Roman"/>
          <w:color w:val="000000"/>
          <w:szCs w:val="28"/>
          <w:lang w:val="en-US"/>
        </w:rPr>
      </w:pPr>
    </w:p>
    <w:p w:rsidR="00803E0B" w:rsidRDefault="00C3397E" w:rsidP="00925C4F">
      <w:pPr>
        <w:spacing w:after="120"/>
        <w:jc w:val="center"/>
        <w:rPr>
          <w:rFonts w:eastAsia="Times New Roman" w:cs="Times New Roman"/>
          <w:b/>
          <w:color w:val="000000"/>
          <w:szCs w:val="28"/>
          <w:lang w:val="en-US"/>
        </w:rPr>
      </w:pPr>
      <w:r w:rsidRPr="00C3397E">
        <w:rPr>
          <w:rFonts w:eastAsia="Times New Roman" w:cs="Times New Roman"/>
          <w:b/>
          <w:color w:val="000000"/>
          <w:szCs w:val="28"/>
          <w:lang w:val="en-US"/>
        </w:rPr>
        <w:lastRenderedPageBreak/>
        <w:t>CHƯƠNG III: CÁC GIẢI PHÁP NÂNG CAO HIỆU QUẢ THỰC HIỆN CÔNG TÁC CẢI CÁCH HÀNH CHÍNH THEO CƠ CHẾ MỘT CỬA, MỘT CỬA LIÊN THÔNG</w:t>
      </w:r>
    </w:p>
    <w:p w:rsidR="005155E3" w:rsidRDefault="005155E3" w:rsidP="00803E0B">
      <w:pPr>
        <w:spacing w:after="120"/>
        <w:ind w:firstLine="851"/>
        <w:jc w:val="both"/>
        <w:rPr>
          <w:rFonts w:eastAsia="Times New Roman" w:cs="Times New Roman"/>
          <w:b/>
          <w:color w:val="000000"/>
          <w:szCs w:val="28"/>
          <w:lang w:val="en-US"/>
        </w:rPr>
      </w:pPr>
    </w:p>
    <w:p w:rsidR="005B1F32" w:rsidRPr="005B1F32" w:rsidRDefault="005B1F32" w:rsidP="005B1F32">
      <w:pPr>
        <w:widowControl w:val="0"/>
        <w:autoSpaceDE w:val="0"/>
        <w:autoSpaceDN w:val="0"/>
        <w:spacing w:line="360" w:lineRule="auto"/>
        <w:ind w:left="102" w:right="107" w:firstLine="719"/>
        <w:jc w:val="both"/>
        <w:rPr>
          <w:rFonts w:eastAsia="Times New Roman" w:cs="Times New Roman"/>
          <w:color w:val="000000"/>
          <w:szCs w:val="28"/>
          <w:lang w:val="vi"/>
        </w:rPr>
      </w:pPr>
      <w:r>
        <w:rPr>
          <w:rFonts w:eastAsia="Times New Roman" w:cs="Times New Roman"/>
          <w:color w:val="000000"/>
          <w:szCs w:val="28"/>
          <w:lang w:val="en-US"/>
        </w:rPr>
        <w:t>Cải cách thủ tục hành chính</w:t>
      </w:r>
      <w:r w:rsidRPr="005B1F32">
        <w:rPr>
          <w:rFonts w:eastAsia="Times New Roman" w:cs="Times New Roman"/>
          <w:color w:val="000000"/>
          <w:szCs w:val="28"/>
          <w:lang w:val="vi"/>
        </w:rPr>
        <w:t xml:space="preserve"> không chỉ là công việc thường xuyên </w:t>
      </w:r>
      <w:r w:rsidRPr="005B1F32">
        <w:rPr>
          <w:rFonts w:eastAsia="Times New Roman" w:cs="Times New Roman"/>
          <w:color w:val="000000"/>
          <w:spacing w:val="-3"/>
          <w:szCs w:val="28"/>
          <w:lang w:val="vi"/>
        </w:rPr>
        <w:t xml:space="preserve">mà </w:t>
      </w:r>
      <w:r w:rsidRPr="005B1F32">
        <w:rPr>
          <w:rFonts w:eastAsia="Times New Roman" w:cs="Times New Roman"/>
          <w:color w:val="000000"/>
          <w:szCs w:val="28"/>
          <w:lang w:val="vi"/>
        </w:rPr>
        <w:t xml:space="preserve">còn là trách nhiệm của </w:t>
      </w:r>
      <w:r w:rsidR="008F04B1">
        <w:rPr>
          <w:rFonts w:eastAsia="Times New Roman" w:cs="Times New Roman"/>
          <w:color w:val="000000"/>
          <w:szCs w:val="28"/>
          <w:lang w:val="en-US"/>
        </w:rPr>
        <w:t>cơ quan nhà nước</w:t>
      </w:r>
      <w:r w:rsidRPr="005B1F32">
        <w:rPr>
          <w:rFonts w:eastAsia="Times New Roman" w:cs="Times New Roman"/>
          <w:color w:val="000000"/>
          <w:szCs w:val="28"/>
          <w:lang w:val="vi"/>
        </w:rPr>
        <w:t xml:space="preserve">. Để </w:t>
      </w:r>
      <w:r w:rsidR="008F04B1">
        <w:rPr>
          <w:rFonts w:eastAsia="Times New Roman" w:cs="Times New Roman"/>
          <w:color w:val="000000"/>
          <w:szCs w:val="28"/>
          <w:lang w:val="en-US"/>
        </w:rPr>
        <w:t xml:space="preserve">làm tốt công tác cải cách thủ tục hành chính tại </w:t>
      </w:r>
      <w:r w:rsidRPr="005B1F32">
        <w:rPr>
          <w:rFonts w:eastAsia="Times New Roman" w:cs="Times New Roman"/>
          <w:color w:val="000000"/>
          <w:szCs w:val="28"/>
          <w:lang w:val="vi"/>
        </w:rPr>
        <w:t>cơ quan</w:t>
      </w:r>
      <w:r w:rsidR="008F04B1">
        <w:rPr>
          <w:rFonts w:eastAsia="Times New Roman" w:cs="Times New Roman"/>
          <w:color w:val="000000"/>
          <w:szCs w:val="28"/>
          <w:lang w:val="en-US"/>
        </w:rPr>
        <w:t>,</w:t>
      </w:r>
      <w:r w:rsidRPr="005B1F32">
        <w:rPr>
          <w:rFonts w:eastAsia="Times New Roman" w:cs="Times New Roman"/>
          <w:color w:val="000000"/>
          <w:szCs w:val="28"/>
          <w:lang w:val="en-US"/>
        </w:rPr>
        <w:t xml:space="preserve"> </w:t>
      </w:r>
      <w:r w:rsidRPr="005B1F32">
        <w:rPr>
          <w:rFonts w:eastAsia="Times New Roman" w:cs="Times New Roman"/>
          <w:color w:val="000000"/>
          <w:szCs w:val="28"/>
          <w:lang w:val="vi"/>
        </w:rPr>
        <w:t>tôi đưa ra một số giải pháp cơ bản như</w:t>
      </w:r>
      <w:r w:rsidRPr="005B1F32">
        <w:rPr>
          <w:rFonts w:eastAsia="Times New Roman" w:cs="Times New Roman"/>
          <w:color w:val="000000"/>
          <w:spacing w:val="-8"/>
          <w:szCs w:val="28"/>
          <w:lang w:val="vi"/>
        </w:rPr>
        <w:t xml:space="preserve"> </w:t>
      </w:r>
      <w:r w:rsidRPr="005B1F32">
        <w:rPr>
          <w:rFonts w:eastAsia="Times New Roman" w:cs="Times New Roman"/>
          <w:color w:val="000000"/>
          <w:szCs w:val="28"/>
          <w:lang w:val="vi"/>
        </w:rPr>
        <w:t>sau:</w:t>
      </w:r>
    </w:p>
    <w:p w:rsidR="00803E0B" w:rsidRPr="00A11FB1" w:rsidRDefault="0054419A" w:rsidP="00A11FB1">
      <w:pPr>
        <w:spacing w:line="360" w:lineRule="auto"/>
        <w:ind w:firstLine="851"/>
        <w:jc w:val="both"/>
        <w:rPr>
          <w:rFonts w:eastAsia="Times New Roman" w:cs="Times New Roman"/>
          <w:color w:val="000000"/>
          <w:szCs w:val="28"/>
          <w:lang w:val="en-US"/>
        </w:rPr>
      </w:pPr>
      <w:r w:rsidRPr="00A11FB1">
        <w:rPr>
          <w:rFonts w:eastAsia="Times New Roman" w:cs="Times New Roman"/>
          <w:b/>
          <w:color w:val="000000"/>
          <w:szCs w:val="28"/>
          <w:lang w:val="en-US"/>
        </w:rPr>
        <w:t>1.</w:t>
      </w:r>
      <w:r w:rsidRPr="00A11FB1">
        <w:rPr>
          <w:rFonts w:eastAsia="Times New Roman" w:cs="Times New Roman"/>
          <w:color w:val="000000"/>
          <w:szCs w:val="28"/>
          <w:lang w:val="en-US"/>
        </w:rPr>
        <w:t xml:space="preserve"> </w:t>
      </w:r>
      <w:r w:rsidRPr="00803E0B">
        <w:rPr>
          <w:rFonts w:eastAsia="Times New Roman" w:cs="Times New Roman"/>
          <w:color w:val="000000"/>
          <w:szCs w:val="28"/>
          <w:lang w:val="en-US"/>
        </w:rPr>
        <w:t>Quán triệt chủ trương, quan điểm của Đảng và Nhà nước về cải cách thủ tụ</w:t>
      </w:r>
      <w:r w:rsidR="003F3D5E" w:rsidRPr="00803E0B">
        <w:rPr>
          <w:rFonts w:eastAsia="Times New Roman" w:cs="Times New Roman"/>
          <w:color w:val="000000"/>
          <w:szCs w:val="28"/>
          <w:lang w:val="en-US"/>
        </w:rPr>
        <w:t>c hành chính</w:t>
      </w:r>
      <w:r w:rsidRPr="00803E0B">
        <w:rPr>
          <w:rFonts w:eastAsia="Times New Roman" w:cs="Times New Roman"/>
          <w:color w:val="000000"/>
          <w:szCs w:val="28"/>
          <w:lang w:val="en-US"/>
        </w:rPr>
        <w:t>. Cải cách thủ tục hành chính phải đồng bộ, không thể tách rời với việc đổi mới và kiện toàn hệ thống chính trị, đổi mới phương thức lãnh đạo của Đảng đối với xây dựng và quản lý nhà nước. Thực hiện tốt giải pháp này sẽ nâng cao được nhận thức về chủ trương, quan điểm của việc cải cách thủ tục hành chính, để từ đó có ý thức và hành động đúng trong đội ngũ lãnh đạo, cán bộ công chức và nhân viên trong ủy ban theo cơ chế “ Đảng lãnh đạo, Nhà nước quản lý, nhân dân làm chủ”. Phải làm cho mọi người thông suốt cải cách thủ tục hành chính không phải là công việc chỉ riêng của các cơ quan nhà nước, bởi vì nó tác động trực tiếp đến mọi lĩnh vực hoạt động của ủy ban. Do vậy, phải huy động cho được toàn bộ đội ngũ lãnh đạo, cán bộ</w:t>
      </w:r>
      <w:r w:rsidR="002A3CA5" w:rsidRPr="00803E0B">
        <w:rPr>
          <w:rFonts w:eastAsia="Times New Roman" w:cs="Times New Roman"/>
          <w:color w:val="000000"/>
          <w:szCs w:val="28"/>
          <w:lang w:val="en-US"/>
        </w:rPr>
        <w:t>,</w:t>
      </w:r>
      <w:r w:rsidRPr="00803E0B">
        <w:rPr>
          <w:rFonts w:eastAsia="Times New Roman" w:cs="Times New Roman"/>
          <w:color w:val="000000"/>
          <w:szCs w:val="28"/>
          <w:lang w:val="en-US"/>
        </w:rPr>
        <w:t xml:space="preserve"> công chứ</w:t>
      </w:r>
      <w:r w:rsidR="002A3CA5" w:rsidRPr="00803E0B">
        <w:rPr>
          <w:rFonts w:eastAsia="Times New Roman" w:cs="Times New Roman"/>
          <w:color w:val="000000"/>
          <w:szCs w:val="28"/>
          <w:lang w:val="en-US"/>
        </w:rPr>
        <w:t xml:space="preserve">c </w:t>
      </w:r>
      <w:r w:rsidRPr="00803E0B">
        <w:rPr>
          <w:rFonts w:eastAsia="Times New Roman" w:cs="Times New Roman"/>
          <w:color w:val="000000"/>
          <w:szCs w:val="28"/>
          <w:lang w:val="en-US"/>
        </w:rPr>
        <w:t>trong khối ủy ban cùng tham gia, lấy sự hài lòng của người dân và hiệu quả công tác quản lý làm thước đo cho kết quả cải cách.</w:t>
      </w:r>
    </w:p>
    <w:p w:rsidR="00E82A13" w:rsidRPr="005155E3" w:rsidRDefault="00803E0B" w:rsidP="00A11FB1">
      <w:pPr>
        <w:spacing w:line="360" w:lineRule="auto"/>
        <w:ind w:firstLine="851"/>
        <w:jc w:val="both"/>
        <w:rPr>
          <w:rFonts w:eastAsia="Times New Roman" w:cs="Times New Roman"/>
          <w:color w:val="000000"/>
          <w:szCs w:val="28"/>
          <w:lang w:val="en-US"/>
        </w:rPr>
      </w:pPr>
      <w:r w:rsidRPr="00A11FB1">
        <w:rPr>
          <w:rFonts w:eastAsia="Times New Roman" w:cs="Times New Roman"/>
          <w:b/>
          <w:color w:val="000000"/>
          <w:szCs w:val="28"/>
          <w:lang w:val="en-US"/>
        </w:rPr>
        <w:t>2.</w:t>
      </w:r>
      <w:r w:rsidR="005155E3">
        <w:rPr>
          <w:rFonts w:eastAsia="Times New Roman" w:cs="Times New Roman"/>
          <w:color w:val="000000"/>
          <w:szCs w:val="28"/>
          <w:lang w:val="en-US"/>
        </w:rPr>
        <w:t xml:space="preserve"> </w:t>
      </w:r>
      <w:r w:rsidRPr="005155E3">
        <w:rPr>
          <w:rFonts w:eastAsia="Times New Roman" w:cs="Times New Roman"/>
          <w:color w:val="000000"/>
          <w:szCs w:val="28"/>
          <w:lang w:val="en-US"/>
        </w:rPr>
        <w:t>Công khai, minh bạch tất cả các thủ tục hành chính bằng các hình thức thiết thực và thích hợp; niêm yết công khai các khoản phí, lệ phí mà các tổ chức, cá nhân phải nộp khi giải quyết thủ tục hành chính tại cơ quan hành chính nhà nước; duy trì và cập nhật cơ sở dữ liệu quốc gia về thủ tục hành chính;</w:t>
      </w:r>
    </w:p>
    <w:p w:rsidR="00E82A13" w:rsidRPr="00A11FB1" w:rsidRDefault="00E82A13" w:rsidP="00A11FB1">
      <w:pPr>
        <w:spacing w:line="360" w:lineRule="auto"/>
        <w:ind w:firstLine="851"/>
        <w:jc w:val="both"/>
        <w:rPr>
          <w:rFonts w:eastAsia="Times New Roman" w:cs="Times New Roman"/>
          <w:color w:val="000000"/>
          <w:szCs w:val="28"/>
          <w:lang w:val="en-US"/>
        </w:rPr>
      </w:pPr>
      <w:r w:rsidRPr="00A11FB1">
        <w:rPr>
          <w:rFonts w:eastAsia="Times New Roman" w:cs="Times New Roman"/>
          <w:b/>
          <w:color w:val="000000"/>
          <w:szCs w:val="28"/>
          <w:lang w:val="en-US"/>
        </w:rPr>
        <w:t>3</w:t>
      </w:r>
      <w:r w:rsidR="00715DAA" w:rsidRPr="00A11FB1">
        <w:rPr>
          <w:rFonts w:eastAsia="Times New Roman" w:cs="Times New Roman"/>
          <w:b/>
          <w:color w:val="000000"/>
          <w:szCs w:val="28"/>
          <w:lang w:val="en-US"/>
        </w:rPr>
        <w:t>.</w:t>
      </w:r>
      <w:r w:rsidR="005155E3">
        <w:rPr>
          <w:rFonts w:eastAsia="Times New Roman" w:cs="Times New Roman"/>
          <w:color w:val="000000"/>
          <w:szCs w:val="28"/>
          <w:lang w:val="en-US"/>
        </w:rPr>
        <w:t xml:space="preserve"> </w:t>
      </w:r>
      <w:r w:rsidR="00715DAA" w:rsidRPr="00EA3D21">
        <w:rPr>
          <w:rFonts w:eastAsia="Times New Roman" w:cs="Times New Roman"/>
          <w:color w:val="000000"/>
          <w:szCs w:val="28"/>
          <w:lang w:val="en-US"/>
        </w:rPr>
        <w:t xml:space="preserve">Tăng cường công tác thông tin, tuyên truyền, nâng cao hiểu biết của cán bộ, công chức và người dân về công tác cải cách hành chính và việc thực hiện cơ chế một cửa, cơ chế một cửa liên thông trong việc giải quyết các thủ tục hành chính ở cơ quan nhà nước, vì mục tiêu cuối cùng của công cuộc cải cách hành chính là nhằm nâng cao khả năng phục vụ nhân dân của các cơ quan hành chính nhà nước. Song để công tác này hiệu quả, vai trò của người dân rất quan trọng. Do đó, phải đẩy mạnh công tác thông tin, tuyên truyền nhằm nâng cao sự </w:t>
      </w:r>
      <w:r w:rsidR="00715DAA" w:rsidRPr="00EA3D21">
        <w:rPr>
          <w:rFonts w:eastAsia="Times New Roman" w:cs="Times New Roman"/>
          <w:color w:val="000000"/>
          <w:szCs w:val="28"/>
          <w:lang w:val="en-US"/>
        </w:rPr>
        <w:lastRenderedPageBreak/>
        <w:t xml:space="preserve">hiểu biết của nhân dân, tăng cường công tác kiểm tra, giám sát và huy động sự đóng góp ý kiến từ phía nhân dân. </w:t>
      </w:r>
    </w:p>
    <w:p w:rsidR="00E82A13" w:rsidRPr="00A11FB1" w:rsidRDefault="00E82A13" w:rsidP="00A11FB1">
      <w:pPr>
        <w:spacing w:line="360" w:lineRule="auto"/>
        <w:ind w:firstLine="851"/>
        <w:jc w:val="both"/>
        <w:rPr>
          <w:rFonts w:eastAsia="Times New Roman" w:cs="Times New Roman"/>
          <w:color w:val="000000"/>
          <w:szCs w:val="28"/>
          <w:lang w:val="en-US"/>
        </w:rPr>
      </w:pPr>
      <w:r w:rsidRPr="00A11FB1">
        <w:rPr>
          <w:rFonts w:eastAsia="Times New Roman" w:cs="Times New Roman"/>
          <w:b/>
          <w:color w:val="000000"/>
          <w:szCs w:val="28"/>
          <w:lang w:val="en-US"/>
        </w:rPr>
        <w:t>4</w:t>
      </w:r>
      <w:r w:rsidR="00BA409A" w:rsidRPr="00A11FB1">
        <w:rPr>
          <w:rFonts w:eastAsia="Times New Roman" w:cs="Times New Roman"/>
          <w:b/>
          <w:color w:val="000000"/>
          <w:szCs w:val="28"/>
          <w:lang w:val="en-US"/>
        </w:rPr>
        <w:t>.</w:t>
      </w:r>
      <w:r w:rsidR="005155E3" w:rsidRPr="00A11FB1">
        <w:rPr>
          <w:rFonts w:eastAsia="Times New Roman" w:cs="Times New Roman"/>
          <w:color w:val="000000"/>
          <w:szCs w:val="28"/>
          <w:lang w:val="en-US"/>
        </w:rPr>
        <w:t xml:space="preserve"> </w:t>
      </w:r>
      <w:r w:rsidR="00BA409A" w:rsidRPr="00A11FB1">
        <w:rPr>
          <w:rFonts w:eastAsia="Times New Roman" w:cs="Times New Roman"/>
          <w:color w:val="000000"/>
          <w:szCs w:val="28"/>
          <w:lang w:val="en-US"/>
        </w:rPr>
        <w:t xml:space="preserve">Triển khai thực hiện tốt chương trình tổng thể cải cách hành chính nhà nước. Trong đó cần tập trung quyết liệt cải cách thủ tục hành chính. Rà soát, bổ sung, sửa đổi các quy định về quy trình, thủ tục hành chính không còn phù hợp, gây phiền hà cho việc tiếp nhận và xử lý công việc của công dân; kiên quyết loại bỏ những khâu trung gian, thủ tục rườm rà, chồng chéo, những loại giấy tờ không cần thiết, công khai hóa, minh bạch hóa các quy định về trình tự, thủ tục hành chính nhằm ngăn ngừa cán bộ, công chức lợi dụng kẽ hở từ những quy định của pháp luật để vận dụng tùy tiện trong giải quyết công việc dẫn tới khả năng tiêu cực, sách nhiễu nhân </w:t>
      </w:r>
      <w:r w:rsidRPr="00A11FB1">
        <w:rPr>
          <w:rFonts w:eastAsia="Times New Roman" w:cs="Times New Roman"/>
          <w:color w:val="000000"/>
          <w:szCs w:val="28"/>
          <w:lang w:val="en-US"/>
        </w:rPr>
        <w:t>dân.</w:t>
      </w:r>
    </w:p>
    <w:p w:rsidR="00E82A13" w:rsidRPr="00A11FB1" w:rsidRDefault="00E82A13" w:rsidP="00A11FB1">
      <w:pPr>
        <w:spacing w:line="360" w:lineRule="auto"/>
        <w:ind w:firstLine="851"/>
        <w:jc w:val="both"/>
        <w:rPr>
          <w:rFonts w:eastAsia="Times New Roman" w:cs="Times New Roman"/>
          <w:color w:val="000000"/>
          <w:szCs w:val="28"/>
          <w:lang w:val="en-US"/>
        </w:rPr>
      </w:pPr>
      <w:r w:rsidRPr="00A11FB1">
        <w:rPr>
          <w:rFonts w:eastAsia="Times New Roman" w:cs="Times New Roman"/>
          <w:b/>
          <w:color w:val="000000"/>
          <w:szCs w:val="28"/>
          <w:lang w:val="en-US"/>
        </w:rPr>
        <w:t>5</w:t>
      </w:r>
      <w:r w:rsidR="00A65A9B" w:rsidRPr="00A11FB1">
        <w:rPr>
          <w:rFonts w:eastAsia="Times New Roman" w:cs="Times New Roman"/>
          <w:b/>
          <w:color w:val="000000"/>
          <w:szCs w:val="28"/>
          <w:lang w:val="en-US"/>
        </w:rPr>
        <w:t>.</w:t>
      </w:r>
      <w:r w:rsidR="00A65A9B" w:rsidRPr="00EA3D21">
        <w:rPr>
          <w:rFonts w:eastAsia="Times New Roman" w:cs="Times New Roman"/>
          <w:color w:val="000000"/>
          <w:szCs w:val="28"/>
          <w:lang w:val="en-US"/>
        </w:rPr>
        <w:t xml:space="preserve"> </w:t>
      </w:r>
      <w:r w:rsidR="003F3D5E" w:rsidRPr="00EA3D21">
        <w:rPr>
          <w:rFonts w:eastAsia="Times New Roman" w:cs="Times New Roman"/>
          <w:color w:val="000000"/>
          <w:szCs w:val="28"/>
          <w:lang w:val="en-US"/>
        </w:rPr>
        <w:t>Kiểm soát chặt chẽ toàn bộ quá trình giải quyết TTHC của đơn vị</w:t>
      </w:r>
      <w:r w:rsidR="00A65A9B" w:rsidRPr="00EA3D21">
        <w:rPr>
          <w:rFonts w:eastAsia="Times New Roman" w:cs="Times New Roman"/>
          <w:color w:val="000000"/>
          <w:szCs w:val="28"/>
          <w:lang w:val="en-US"/>
        </w:rPr>
        <w:t xml:space="preserve">, </w:t>
      </w:r>
      <w:r w:rsidR="003F3D5E" w:rsidRPr="00EA3D21">
        <w:rPr>
          <w:rFonts w:eastAsia="Times New Roman" w:cs="Times New Roman"/>
          <w:color w:val="000000"/>
          <w:szCs w:val="28"/>
          <w:lang w:val="en-US"/>
        </w:rPr>
        <w:t>nâng cao tinh thần trách nhiệm, năng lực thực thi công vụ của đội ngũ cán bộ, công chức; xử lý kịp thời, nghiêm minh những trường hợp quan liêu, nhũng nhiễu, gây khó khăn cho người dân, doanh nghiệp. Nghiêm cấm các hành vi không trung thực trong quá trình giải quyết TTHC.</w:t>
      </w:r>
    </w:p>
    <w:p w:rsidR="00715DAA" w:rsidRPr="00A11FB1" w:rsidRDefault="00E82A13" w:rsidP="00A11FB1">
      <w:pPr>
        <w:spacing w:line="360" w:lineRule="auto"/>
        <w:ind w:firstLine="851"/>
        <w:jc w:val="both"/>
        <w:rPr>
          <w:rFonts w:eastAsia="Times New Roman" w:cs="Times New Roman"/>
          <w:color w:val="000000"/>
          <w:szCs w:val="28"/>
          <w:lang w:val="en-US"/>
        </w:rPr>
      </w:pPr>
      <w:r w:rsidRPr="00A11FB1">
        <w:rPr>
          <w:rFonts w:eastAsia="Times New Roman" w:cs="Times New Roman"/>
          <w:b/>
          <w:color w:val="000000"/>
          <w:szCs w:val="28"/>
          <w:lang w:val="en-US"/>
        </w:rPr>
        <w:t>6.</w:t>
      </w:r>
      <w:r w:rsidR="00F420CD">
        <w:rPr>
          <w:rFonts w:eastAsia="Times New Roman" w:cs="Times New Roman"/>
          <w:color w:val="000000"/>
          <w:szCs w:val="28"/>
          <w:lang w:val="en-US"/>
        </w:rPr>
        <w:t xml:space="preserve"> </w:t>
      </w:r>
      <w:r w:rsidR="003F3D5E" w:rsidRPr="00EA3D21">
        <w:rPr>
          <w:rFonts w:eastAsia="Times New Roman" w:cs="Times New Roman"/>
          <w:color w:val="000000"/>
          <w:szCs w:val="28"/>
          <w:lang w:val="en-US"/>
        </w:rPr>
        <w:t>Quan tâm đầu tư cơ sở vật chất, các nguồn lực, đặc biệt là nguồn lực con người làm việc tại bộ phậ</w:t>
      </w:r>
      <w:r w:rsidR="00715DAA" w:rsidRPr="00EA3D21">
        <w:rPr>
          <w:rFonts w:eastAsia="Times New Roman" w:cs="Times New Roman"/>
          <w:color w:val="000000"/>
          <w:szCs w:val="28"/>
          <w:lang w:val="en-US"/>
        </w:rPr>
        <w:t>n Tiếp nhận và Trả kết quả</w:t>
      </w:r>
      <w:r w:rsidR="003F3D5E" w:rsidRPr="00EA3D21">
        <w:rPr>
          <w:rFonts w:eastAsia="Times New Roman" w:cs="Times New Roman"/>
          <w:color w:val="000000"/>
          <w:szCs w:val="28"/>
          <w:lang w:val="en-US"/>
        </w:rPr>
        <w:t xml:space="preserve">; có chế độ đãi ngộ, khen thưởng, kỷ luật... để </w:t>
      </w:r>
      <w:r w:rsidR="00715DAA" w:rsidRPr="00EA3D21">
        <w:rPr>
          <w:rFonts w:eastAsia="Times New Roman" w:cs="Times New Roman"/>
          <w:color w:val="000000"/>
          <w:szCs w:val="28"/>
          <w:lang w:val="en-US"/>
        </w:rPr>
        <w:t>tạo điều kiện cho</w:t>
      </w:r>
      <w:r w:rsidR="003F3D5E" w:rsidRPr="00EA3D21">
        <w:rPr>
          <w:rFonts w:eastAsia="Times New Roman" w:cs="Times New Roman"/>
          <w:color w:val="000000"/>
          <w:szCs w:val="28"/>
          <w:lang w:val="en-US"/>
        </w:rPr>
        <w:t xml:space="preserve"> những người làm việc </w:t>
      </w:r>
      <w:r w:rsidR="00715DAA" w:rsidRPr="00EA3D21">
        <w:rPr>
          <w:rFonts w:eastAsia="Times New Roman" w:cs="Times New Roman"/>
          <w:color w:val="000000"/>
          <w:szCs w:val="28"/>
          <w:lang w:val="en-US"/>
        </w:rPr>
        <w:t>tại bộ phận Tiếp nhận và Tra kết quả yên tâm làn việc, phát huy hết vai trò</w:t>
      </w:r>
      <w:r w:rsidR="003F3D5E" w:rsidRPr="00EA3D21">
        <w:rPr>
          <w:rFonts w:eastAsia="Times New Roman" w:cs="Times New Roman"/>
          <w:color w:val="000000"/>
          <w:szCs w:val="28"/>
          <w:lang w:val="en-US"/>
        </w:rPr>
        <w:t xml:space="preserve"> trách nhiệm</w:t>
      </w:r>
      <w:r w:rsidR="00715DAA" w:rsidRPr="00EA3D21">
        <w:rPr>
          <w:rFonts w:eastAsia="Times New Roman" w:cs="Times New Roman"/>
          <w:color w:val="000000"/>
          <w:szCs w:val="28"/>
          <w:lang w:val="en-US"/>
        </w:rPr>
        <w:t xml:space="preserve"> trong thực hiện nhiệm vụ</w:t>
      </w:r>
      <w:r w:rsidR="003F3D5E" w:rsidRPr="00EA3D21">
        <w:rPr>
          <w:rFonts w:eastAsia="Times New Roman" w:cs="Times New Roman"/>
          <w:color w:val="000000"/>
          <w:szCs w:val="28"/>
          <w:lang w:val="en-US"/>
        </w:rPr>
        <w:t>.</w:t>
      </w:r>
    </w:p>
    <w:p w:rsidR="00715DAA" w:rsidRPr="00EA3D21" w:rsidRDefault="00E82A13" w:rsidP="00A11FB1">
      <w:pPr>
        <w:spacing w:line="360" w:lineRule="auto"/>
        <w:ind w:firstLine="851"/>
        <w:jc w:val="both"/>
        <w:rPr>
          <w:rFonts w:eastAsia="Times New Roman" w:cs="Times New Roman"/>
          <w:color w:val="000000"/>
          <w:szCs w:val="28"/>
          <w:lang w:val="en-US"/>
        </w:rPr>
      </w:pPr>
      <w:r w:rsidRPr="00A11FB1">
        <w:rPr>
          <w:rFonts w:eastAsia="Times New Roman" w:cs="Times New Roman"/>
          <w:b/>
          <w:color w:val="000000"/>
          <w:szCs w:val="28"/>
          <w:lang w:val="en-US"/>
        </w:rPr>
        <w:t>7</w:t>
      </w:r>
      <w:r w:rsidR="00715DAA" w:rsidRPr="00A11FB1">
        <w:rPr>
          <w:rFonts w:eastAsia="Times New Roman" w:cs="Times New Roman"/>
          <w:b/>
          <w:color w:val="000000"/>
          <w:szCs w:val="28"/>
          <w:lang w:val="en-US"/>
        </w:rPr>
        <w:t>.</w:t>
      </w:r>
      <w:r w:rsidR="003F3D5E" w:rsidRPr="00EA3D21">
        <w:rPr>
          <w:rFonts w:eastAsia="Times New Roman" w:cs="Times New Roman"/>
          <w:color w:val="000000"/>
          <w:szCs w:val="28"/>
          <w:lang w:val="en-US"/>
        </w:rPr>
        <w:t xml:space="preserve"> Nâng cao vai trò của các cấp ủy đảng, chính quyền từ huyện đến cơ sở thường xuyên quan tâm lãnh đạo, chỉ đạo việc triển khai thực hiện cơ chế "một cửa, một cửa liên thông", tăng cường trách nhiệm, vai trò của người đứng đầu cơ quan hành chính các cấp trong việc chỉ đạo triển khai thực hiện giải quyết các thủ tục hành chính.</w:t>
      </w:r>
    </w:p>
    <w:p w:rsidR="00E82A13" w:rsidRDefault="00E82A13" w:rsidP="00A11FB1">
      <w:pPr>
        <w:spacing w:line="360" w:lineRule="auto"/>
        <w:ind w:firstLine="851"/>
        <w:jc w:val="both"/>
        <w:rPr>
          <w:rFonts w:eastAsia="Times New Roman" w:cs="Times New Roman"/>
          <w:color w:val="000000"/>
          <w:szCs w:val="28"/>
          <w:lang w:val="en-US"/>
        </w:rPr>
      </w:pPr>
      <w:r w:rsidRPr="00A11FB1">
        <w:rPr>
          <w:rFonts w:eastAsia="Times New Roman" w:cs="Times New Roman"/>
          <w:b/>
          <w:color w:val="000000"/>
          <w:szCs w:val="28"/>
          <w:lang w:val="en-US"/>
        </w:rPr>
        <w:t>8</w:t>
      </w:r>
      <w:r w:rsidR="00715DAA" w:rsidRPr="00A11FB1">
        <w:rPr>
          <w:rFonts w:eastAsia="Times New Roman" w:cs="Times New Roman"/>
          <w:b/>
          <w:color w:val="000000"/>
          <w:szCs w:val="28"/>
          <w:lang w:val="en-US"/>
        </w:rPr>
        <w:t>.</w:t>
      </w:r>
      <w:r w:rsidR="00715DAA" w:rsidRPr="00EA3D21">
        <w:rPr>
          <w:rFonts w:eastAsia="Times New Roman" w:cs="Times New Roman"/>
          <w:color w:val="000000"/>
          <w:szCs w:val="28"/>
          <w:lang w:val="en-US"/>
        </w:rPr>
        <w:t xml:space="preserve"> Thiết lập các kênh thông tin hiệu quả để theo dõi, tiếp nhận, phản ánh, kiến nghị của người dân, doanh nghiệp về quy định, thủ tục và công tác giải quyết TTHC. Mọi thông tin phản ánh, kiến nghị của người dân, doanh nghiệp có liên quan đến TTHC đều phải được tiếp nhận, phân loại và xử lý kịp thời theo </w:t>
      </w:r>
      <w:r w:rsidR="00715DAA" w:rsidRPr="00EA3D21">
        <w:rPr>
          <w:rFonts w:eastAsia="Times New Roman" w:cs="Times New Roman"/>
          <w:color w:val="000000"/>
          <w:szCs w:val="28"/>
          <w:lang w:val="en-US"/>
        </w:rPr>
        <w:lastRenderedPageBreak/>
        <w:t>đúng quy định. Mức độ hài lòng của người dân, doanh nghiệp về giải quyết TTHC hàng năm đạt tối thiếu 95% trở lên, trong đó mức độ hài lòng về giải quyết các TTHC lĩnh vực đất đai, xây dựng, đầu tư đạt tối thiểu 90%.</w:t>
      </w:r>
      <w:r>
        <w:rPr>
          <w:rFonts w:eastAsia="Times New Roman" w:cs="Times New Roman"/>
          <w:color w:val="000000"/>
          <w:szCs w:val="28"/>
          <w:lang w:val="en-US"/>
        </w:rPr>
        <w:t>\</w:t>
      </w:r>
    </w:p>
    <w:p w:rsidR="00E82A13" w:rsidRDefault="00E82A13" w:rsidP="00A11FB1">
      <w:pPr>
        <w:spacing w:line="360" w:lineRule="auto"/>
        <w:ind w:firstLine="851"/>
        <w:jc w:val="both"/>
        <w:rPr>
          <w:rFonts w:eastAsia="Times New Roman" w:cs="Times New Roman"/>
          <w:color w:val="000000"/>
          <w:szCs w:val="28"/>
          <w:lang w:val="en-US"/>
        </w:rPr>
      </w:pPr>
      <w:r w:rsidRPr="00A11FB1">
        <w:rPr>
          <w:rFonts w:eastAsia="Times New Roman" w:cs="Times New Roman"/>
          <w:b/>
          <w:color w:val="000000"/>
          <w:szCs w:val="28"/>
          <w:lang w:val="en-US"/>
        </w:rPr>
        <w:t>9</w:t>
      </w:r>
      <w:r w:rsidR="00715DAA" w:rsidRPr="00A11FB1">
        <w:rPr>
          <w:rFonts w:eastAsia="Times New Roman" w:cs="Times New Roman"/>
          <w:b/>
          <w:color w:val="000000"/>
          <w:szCs w:val="28"/>
          <w:lang w:val="en-US"/>
        </w:rPr>
        <w:t>.</w:t>
      </w:r>
      <w:r w:rsidR="005155E3" w:rsidRPr="00A11FB1">
        <w:rPr>
          <w:rFonts w:eastAsia="Times New Roman" w:cs="Times New Roman"/>
          <w:color w:val="000000"/>
          <w:szCs w:val="28"/>
          <w:lang w:val="en-US"/>
        </w:rPr>
        <w:t xml:space="preserve"> </w:t>
      </w:r>
      <w:r w:rsidR="00715DAA" w:rsidRPr="00EA3D21">
        <w:rPr>
          <w:rFonts w:eastAsia="Times New Roman" w:cs="Times New Roman"/>
          <w:color w:val="000000"/>
          <w:szCs w:val="28"/>
          <w:lang w:val="en-US"/>
        </w:rPr>
        <w:t>Định kỳ và thường xuyên kiểm tra, giám sát công tác cải cách hành chính nói chung và cải cách TTHC nói riêng; đánh giá hiệu quả, kết quả cải cách TTHC của đơn vị, trong đó chú trọng công tác kiểm soát, đơn giản hóa TTHC, việc công khai, minh bạch, tạo điều kiện thuận lợi cho người dân, doanh nghiệp trong quá trình thực hiện các thủ tục</w:t>
      </w:r>
      <w:r w:rsidR="00E70B38" w:rsidRPr="00A11FB1">
        <w:rPr>
          <w:rFonts w:eastAsia="Times New Roman" w:cs="Times New Roman"/>
          <w:color w:val="000000"/>
          <w:szCs w:val="28"/>
          <w:lang w:val="en-US"/>
        </w:rPr>
        <w:t>.</w:t>
      </w:r>
      <w:r w:rsidR="00E70B38" w:rsidRPr="00E70B38">
        <w:rPr>
          <w:rFonts w:eastAsia="Times New Roman" w:cs="Times New Roman"/>
          <w:color w:val="000000"/>
          <w:szCs w:val="28"/>
          <w:lang w:val="en-US"/>
        </w:rPr>
        <w:t xml:space="preserve"> </w:t>
      </w:r>
      <w:r w:rsidR="00E70B38" w:rsidRPr="00A11FB1">
        <w:rPr>
          <w:rFonts w:eastAsia="Times New Roman" w:cs="Times New Roman"/>
          <w:color w:val="000000"/>
          <w:szCs w:val="28"/>
          <w:lang w:val="en-US"/>
        </w:rPr>
        <w:t>Kiên quyết xử lý nghiêm minh, kịp thời và công bằng những sai phạm của cán bộ, công chức có hành vi vi phạm đạo đức công vụ, những hành vi gây</w:t>
      </w:r>
      <w:r w:rsidR="00E70B38" w:rsidRPr="00E70B38">
        <w:rPr>
          <w:rFonts w:eastAsia="Times New Roman" w:cs="Times New Roman"/>
          <w:color w:val="000000"/>
          <w:szCs w:val="28"/>
          <w:lang w:val="en-US"/>
        </w:rPr>
        <w:t xml:space="preserve"> </w:t>
      </w:r>
      <w:r w:rsidR="00E70B38" w:rsidRPr="00A11FB1">
        <w:rPr>
          <w:rFonts w:eastAsia="Times New Roman" w:cs="Times New Roman"/>
          <w:color w:val="000000"/>
          <w:szCs w:val="28"/>
          <w:lang w:val="en-US"/>
        </w:rPr>
        <w:t>nhũng nhiễu, phiền hà về thủ tục hành chính trong giải quyết công việc của công dân, đặc biệt là các trường hợp tái phạm, có tổ chức, có tình tiết nghiêm trọng cần phải được xử lý kiên quyết, nghiêm minh, kịp thời và công bằng nhằm góp phần giáo dục và răn đe cán bộ, công chức, đồng thời củng cố niềm tin của nhân dân vào Nhà nước và pháp luật. Thực hiện nghiêm chế độ tự phê bình và phê bình trong tất cả các cơ quan hành chính các cấp nhằm đề cao giá trị đạo đức, sự hướng thiện của con người, ngăn ngừa, hạn chế sa sút, suy</w:t>
      </w:r>
      <w:r w:rsidR="00E70B38" w:rsidRPr="00E70B38">
        <w:rPr>
          <w:rFonts w:eastAsia="Times New Roman" w:cs="Times New Roman"/>
          <w:color w:val="000000"/>
          <w:szCs w:val="28"/>
          <w:lang w:val="en-US"/>
        </w:rPr>
        <w:t xml:space="preserve"> </w:t>
      </w:r>
      <w:r w:rsidR="00E70B38" w:rsidRPr="00A11FB1">
        <w:rPr>
          <w:rFonts w:eastAsia="Times New Roman" w:cs="Times New Roman"/>
          <w:color w:val="000000"/>
          <w:szCs w:val="28"/>
          <w:lang w:val="en-US"/>
        </w:rPr>
        <w:t>thoái đạo đức.</w:t>
      </w:r>
    </w:p>
    <w:p w:rsidR="00E82A13" w:rsidRDefault="00E82A13" w:rsidP="00A11FB1">
      <w:pPr>
        <w:spacing w:line="360" w:lineRule="auto"/>
        <w:ind w:firstLine="851"/>
        <w:jc w:val="both"/>
        <w:rPr>
          <w:rFonts w:eastAsia="Times New Roman" w:cs="Times New Roman"/>
          <w:color w:val="000000"/>
          <w:szCs w:val="28"/>
          <w:lang w:val="en-US"/>
        </w:rPr>
      </w:pPr>
      <w:r w:rsidRPr="00A11FB1">
        <w:rPr>
          <w:rFonts w:eastAsia="Times New Roman" w:cs="Times New Roman"/>
          <w:b/>
          <w:color w:val="000000"/>
          <w:szCs w:val="28"/>
          <w:lang w:val="en-US"/>
        </w:rPr>
        <w:t>10</w:t>
      </w:r>
      <w:r w:rsidR="00715DAA" w:rsidRPr="00A11FB1">
        <w:rPr>
          <w:rFonts w:eastAsia="Times New Roman" w:cs="Times New Roman"/>
          <w:b/>
          <w:color w:val="000000"/>
          <w:szCs w:val="28"/>
          <w:lang w:val="en-US"/>
        </w:rPr>
        <w:t>.</w:t>
      </w:r>
      <w:r w:rsidR="00715DAA" w:rsidRPr="00EA3D21">
        <w:rPr>
          <w:rFonts w:eastAsia="Times New Roman" w:cs="Times New Roman"/>
          <w:color w:val="000000"/>
          <w:szCs w:val="28"/>
          <w:lang w:val="en-US"/>
        </w:rPr>
        <w:t xml:space="preserve"> Đẩy mạnh ứng dụng công nghệ thông tin trong toàn bộ quy trình giải quyết TTHC; 100% TTHC từ khâu tiếp nhận và trả kết quả phải được số hóa và xử lý trên môi trường mạng (trừ hồ sơ có nội dung thuộc bí mật Nhà nước theo quy định của pháp luật và những hồ sơ chưa thể số hóa). </w:t>
      </w:r>
    </w:p>
    <w:p w:rsidR="003F3D5E" w:rsidRPr="00EA3D21" w:rsidRDefault="00715DAA" w:rsidP="00A11FB1">
      <w:pPr>
        <w:spacing w:line="360" w:lineRule="auto"/>
        <w:ind w:firstLine="851"/>
        <w:jc w:val="both"/>
        <w:rPr>
          <w:rFonts w:eastAsia="Times New Roman" w:cs="Times New Roman"/>
          <w:color w:val="000000"/>
          <w:szCs w:val="28"/>
          <w:lang w:val="en-US"/>
        </w:rPr>
      </w:pPr>
      <w:r w:rsidRPr="00EA3D21">
        <w:rPr>
          <w:rFonts w:eastAsia="Times New Roman" w:cs="Times New Roman"/>
          <w:color w:val="000000"/>
          <w:szCs w:val="28"/>
          <w:lang w:val="en-US"/>
        </w:rPr>
        <w:t>Duy trì và</w:t>
      </w:r>
      <w:r w:rsidR="003F3D5E" w:rsidRPr="00EA3D21">
        <w:rPr>
          <w:rFonts w:eastAsia="Times New Roman" w:cs="Times New Roman"/>
          <w:color w:val="000000"/>
          <w:szCs w:val="28"/>
          <w:lang w:val="en-US"/>
        </w:rPr>
        <w:t xml:space="preserve"> áp dụng hệ thống quản lý chất lượng theo tiêu chuẩn ISO 9001:2015 vào phục vụ cho chỉ đạo, điều hành của cấp uỷ, chính quyền trong xử lý công việc đảm bảo giải quyết kịp thời, thông suốt yêu cầu của tổ chức và công dân. Đặc biệt, tăng cường công tác kiểm tra, giám sát việc thực hiện cải cách hành chính nói chung và thực hiện cơ chế một cửa, một cửa liên thông nói riêng, nâng cao hiệu quả hoạt động của bộ máy chính quyền để phục vụ kịp thời các nhu cầu chính đáng của tổ chức, công dân. </w:t>
      </w:r>
    </w:p>
    <w:p w:rsidR="0054419A" w:rsidRPr="00EA3D21" w:rsidRDefault="0054419A" w:rsidP="00A11FB1">
      <w:pPr>
        <w:spacing w:line="360" w:lineRule="auto"/>
        <w:ind w:firstLine="851"/>
        <w:jc w:val="both"/>
        <w:rPr>
          <w:rFonts w:eastAsia="Times New Roman" w:cs="Times New Roman"/>
          <w:color w:val="000000"/>
          <w:szCs w:val="28"/>
          <w:lang w:val="en-US"/>
        </w:rPr>
      </w:pPr>
      <w:r w:rsidRPr="00EA3D21">
        <w:rPr>
          <w:rFonts w:eastAsia="Times New Roman" w:cs="Times New Roman"/>
          <w:color w:val="000000"/>
          <w:szCs w:val="28"/>
          <w:lang w:val="en-US"/>
        </w:rPr>
        <w:t xml:space="preserve">Trên đây là một số biện pháp cơ bản đã và đang thực hiện trong thời gian qua tại UBND xã Sơn Trường, qua đó đã xây dựng được đội ngũ cán bộ, công </w:t>
      </w:r>
      <w:r w:rsidRPr="00EA3D21">
        <w:rPr>
          <w:rFonts w:eastAsia="Times New Roman" w:cs="Times New Roman"/>
          <w:color w:val="000000"/>
          <w:szCs w:val="28"/>
          <w:lang w:val="en-US"/>
        </w:rPr>
        <w:lastRenderedPageBreak/>
        <w:t xml:space="preserve">chức có đủ tiêu chuẩn về kiến thức, phẩm chất đạo đức và năng lực công tác, góp phần cải cách thủ tục hành chính, thúc đẩy sự phát triển toàn diện của chính quyền cấp xã. </w:t>
      </w: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7B4D1F" w:rsidRPr="00A11FB1" w:rsidRDefault="00484037" w:rsidP="00A11FB1">
      <w:pPr>
        <w:spacing w:line="360" w:lineRule="auto"/>
        <w:ind w:firstLine="851"/>
        <w:jc w:val="center"/>
        <w:rPr>
          <w:rFonts w:eastAsia="Times New Roman" w:cs="Times New Roman"/>
          <w:b/>
          <w:color w:val="000000"/>
          <w:szCs w:val="28"/>
          <w:lang w:val="en-US"/>
        </w:rPr>
      </w:pPr>
      <w:r w:rsidRPr="00A11FB1">
        <w:rPr>
          <w:rFonts w:eastAsia="Times New Roman" w:cs="Times New Roman"/>
          <w:b/>
          <w:color w:val="000000"/>
          <w:szCs w:val="28"/>
          <w:lang w:val="en-US"/>
        </w:rPr>
        <w:lastRenderedPageBreak/>
        <w:t>CHƯƠNG IV: HIỆU QUẢ CỦA SÁNG KIẾN</w:t>
      </w:r>
    </w:p>
    <w:p w:rsidR="007B4D1F" w:rsidRPr="007B4D1F" w:rsidRDefault="007B4D1F" w:rsidP="00A11FB1">
      <w:pPr>
        <w:spacing w:line="360" w:lineRule="auto"/>
        <w:ind w:firstLine="851"/>
        <w:jc w:val="both"/>
        <w:rPr>
          <w:rFonts w:eastAsia="Times New Roman" w:cs="Times New Roman"/>
          <w:color w:val="000000"/>
          <w:szCs w:val="28"/>
          <w:lang w:val="en-US"/>
        </w:rPr>
      </w:pPr>
      <w:r w:rsidRPr="007B4D1F">
        <w:rPr>
          <w:rFonts w:eastAsia="Times New Roman" w:cs="Times New Roman"/>
          <w:color w:val="000000"/>
          <w:szCs w:val="28"/>
          <w:lang w:val="en-US"/>
        </w:rPr>
        <w:t>Cải cách thủ tục hành chính góp phần hiệu quả trong</w:t>
      </w:r>
      <w:r w:rsidR="0054419A" w:rsidRPr="007B4D1F">
        <w:rPr>
          <w:rFonts w:eastAsia="Times New Roman" w:cs="Times New Roman"/>
          <w:color w:val="000000"/>
          <w:szCs w:val="28"/>
          <w:lang w:val="en-US"/>
        </w:rPr>
        <w:t xml:space="preserve"> công tác quản lý hành chính của đơn vị thật sự dân chủ, trong sạch, vững mạnh, chuyên nghiệp. Nâng cao tinh thần đoàn kết, thống nhất hợp tác cộng đồng trách nhiệm trong tất cả cán bộ, công chức, trong </w:t>
      </w:r>
      <w:r w:rsidRPr="007B4D1F">
        <w:rPr>
          <w:rFonts w:eastAsia="Times New Roman" w:cs="Times New Roman"/>
          <w:color w:val="000000"/>
          <w:szCs w:val="28"/>
          <w:lang w:val="en-US"/>
        </w:rPr>
        <w:t>đơn vị</w:t>
      </w:r>
      <w:r w:rsidR="0054419A" w:rsidRPr="007B4D1F">
        <w:rPr>
          <w:rFonts w:eastAsia="Times New Roman" w:cs="Times New Roman"/>
          <w:color w:val="000000"/>
          <w:szCs w:val="28"/>
          <w:lang w:val="en-US"/>
        </w:rPr>
        <w:t xml:space="preserve">. </w:t>
      </w:r>
    </w:p>
    <w:p w:rsidR="0054419A" w:rsidRPr="007B4D1F" w:rsidRDefault="0054419A" w:rsidP="00A11FB1">
      <w:pPr>
        <w:spacing w:line="360" w:lineRule="auto"/>
        <w:ind w:firstLine="851"/>
        <w:jc w:val="both"/>
        <w:rPr>
          <w:rFonts w:eastAsia="Times New Roman" w:cs="Times New Roman"/>
          <w:color w:val="000000"/>
          <w:szCs w:val="28"/>
          <w:lang w:val="en-US"/>
        </w:rPr>
      </w:pPr>
      <w:r w:rsidRPr="007B4D1F">
        <w:rPr>
          <w:rFonts w:eastAsia="Times New Roman" w:cs="Times New Roman"/>
          <w:color w:val="000000"/>
          <w:szCs w:val="28"/>
          <w:lang w:val="en-US"/>
        </w:rPr>
        <w:t>Sau khi triển khai áp dụng, đến nay hầu hết các cán bộ chuyên môn ủy ban đều có đủ năng lực chuyên môn, quản lý, điều hành, giải quyết công việc; xây dựng nội bộ đoàn kết, tạo được niềm tin đối với người dân. Tiết kiệm không nhỏ về thời gian, công sức, chi phí tốn kém khôn</w:t>
      </w:r>
      <w:r w:rsidR="007B4D1F" w:rsidRPr="007B4D1F">
        <w:rPr>
          <w:rFonts w:eastAsia="Times New Roman" w:cs="Times New Roman"/>
          <w:color w:val="000000"/>
          <w:szCs w:val="28"/>
          <w:lang w:val="en-US"/>
        </w:rPr>
        <w:t xml:space="preserve">g đáng có của cán bộ công chức </w:t>
      </w:r>
      <w:r w:rsidRPr="007B4D1F">
        <w:rPr>
          <w:rFonts w:eastAsia="Times New Roman" w:cs="Times New Roman"/>
          <w:color w:val="000000"/>
          <w:szCs w:val="28"/>
          <w:lang w:val="en-US"/>
        </w:rPr>
        <w:t xml:space="preserve">cũng như của quần chúng nhân dân. Kết quả rõ rệt nhất là mọi hoạt động của </w:t>
      </w:r>
      <w:r w:rsidR="007B4D1F" w:rsidRPr="007B4D1F">
        <w:rPr>
          <w:rFonts w:eastAsia="Times New Roman" w:cs="Times New Roman"/>
          <w:color w:val="000000"/>
          <w:szCs w:val="28"/>
          <w:lang w:val="en-US"/>
        </w:rPr>
        <w:t>đơn vị</w:t>
      </w:r>
      <w:r w:rsidRPr="007B4D1F">
        <w:rPr>
          <w:rFonts w:eastAsia="Times New Roman" w:cs="Times New Roman"/>
          <w:color w:val="000000"/>
          <w:szCs w:val="28"/>
          <w:lang w:val="en-US"/>
        </w:rPr>
        <w:t xml:space="preserve"> đều thông suốt, đảm bảo dân chủ, công khai, minh bạch. Công tác chỉ đạo điều hành của Thường trực Đảng ủy – UBND xã hợp lý, phù hợp năng lực, tạo điều kiện thuận lợi cho các tổ chức, cá nhân hoàn thành tốt nhiệm vụ; công tác báo cáo, thống kê của ủy ban được thực hiện đầy đủ, kịp thời chính xác đáp ứng tốt theo yêu cầu của cấp trên. </w:t>
      </w:r>
    </w:p>
    <w:p w:rsidR="007B4D1F" w:rsidRPr="007B4D1F" w:rsidRDefault="00FE43D1" w:rsidP="00A11FB1">
      <w:pPr>
        <w:spacing w:line="360" w:lineRule="auto"/>
        <w:ind w:firstLine="851"/>
        <w:jc w:val="both"/>
        <w:rPr>
          <w:rFonts w:eastAsia="Times New Roman" w:cs="Times New Roman"/>
          <w:color w:val="000000"/>
          <w:szCs w:val="28"/>
          <w:lang w:val="en-US"/>
        </w:rPr>
      </w:pPr>
      <w:r w:rsidRPr="00FE43D1">
        <w:rPr>
          <w:rFonts w:eastAsia="Times New Roman" w:cs="Times New Roman"/>
          <w:color w:val="000000"/>
          <w:szCs w:val="28"/>
          <w:lang w:val="en-US"/>
        </w:rPr>
        <w:t xml:space="preserve">Phạm vi có thể áp dụng sáng kiến: Sáng kiến này có thể áp dụng đối với tất cả các cơ quan đơn vị trong công tác </w:t>
      </w:r>
      <w:r w:rsidRPr="007B4D1F">
        <w:rPr>
          <w:rFonts w:eastAsia="Times New Roman" w:cs="Times New Roman"/>
          <w:color w:val="000000"/>
          <w:szCs w:val="28"/>
          <w:lang w:val="en-US"/>
        </w:rPr>
        <w:t>cải cách thủ tục hành chính</w:t>
      </w:r>
      <w:r w:rsidRPr="00FE43D1">
        <w:rPr>
          <w:rFonts w:eastAsia="Times New Roman" w:cs="Times New Roman"/>
          <w:color w:val="000000"/>
          <w:szCs w:val="28"/>
          <w:lang w:val="en-US"/>
        </w:rPr>
        <w:t>, tuy nhiên trong quá trình áp dụng sáng kiến cần căn cứ vào điều kiện thực tế của từng cơ quan đơn vị, cá nhân cụ thể để có thể thực hiện cho phù hợp và đạt hiệu quả cao nhất.</w:t>
      </w:r>
    </w:p>
    <w:p w:rsidR="00FE43D1" w:rsidRPr="00A11FB1" w:rsidRDefault="007B4D1F" w:rsidP="00A11FB1">
      <w:pPr>
        <w:spacing w:line="360" w:lineRule="auto"/>
        <w:ind w:firstLine="851"/>
        <w:jc w:val="both"/>
        <w:rPr>
          <w:rFonts w:eastAsia="Times New Roman" w:cs="Times New Roman"/>
          <w:b/>
          <w:color w:val="000000"/>
          <w:szCs w:val="28"/>
          <w:lang w:val="en-US"/>
        </w:rPr>
      </w:pPr>
      <w:r w:rsidRPr="00A11FB1">
        <w:rPr>
          <w:rFonts w:eastAsia="Times New Roman" w:cs="Times New Roman"/>
          <w:b/>
          <w:color w:val="000000"/>
          <w:szCs w:val="28"/>
          <w:lang w:val="en-US"/>
        </w:rPr>
        <w:t>1.</w:t>
      </w:r>
      <w:r w:rsidR="004E2230" w:rsidRPr="00A11FB1">
        <w:rPr>
          <w:rFonts w:eastAsia="Times New Roman" w:cs="Times New Roman"/>
          <w:b/>
          <w:color w:val="000000"/>
          <w:szCs w:val="28"/>
          <w:lang w:val="en-US"/>
        </w:rPr>
        <w:t xml:space="preserve"> </w:t>
      </w:r>
      <w:r w:rsidR="00FE43D1" w:rsidRPr="00A11FB1">
        <w:rPr>
          <w:rFonts w:eastAsia="Times New Roman" w:cs="Times New Roman"/>
          <w:b/>
          <w:color w:val="000000"/>
          <w:szCs w:val="28"/>
          <w:lang w:val="en-US"/>
        </w:rPr>
        <w:t>Đối với công dân, tổ chức</w:t>
      </w:r>
    </w:p>
    <w:p w:rsidR="00FE43D1" w:rsidRPr="00FE43D1" w:rsidRDefault="00FE43D1" w:rsidP="00A11FB1">
      <w:pPr>
        <w:spacing w:line="360" w:lineRule="auto"/>
        <w:ind w:firstLine="851"/>
        <w:jc w:val="both"/>
        <w:rPr>
          <w:rFonts w:eastAsia="Times New Roman" w:cs="Times New Roman"/>
          <w:color w:val="000000"/>
          <w:szCs w:val="28"/>
          <w:lang w:val="en-US"/>
        </w:rPr>
      </w:pPr>
      <w:r w:rsidRPr="00FE43D1">
        <w:rPr>
          <w:rFonts w:eastAsia="Times New Roman" w:cs="Times New Roman"/>
          <w:color w:val="000000"/>
          <w:szCs w:val="28"/>
          <w:lang w:val="en-US"/>
        </w:rPr>
        <w:t xml:space="preserve">- </w:t>
      </w:r>
      <w:r w:rsidR="002F00A0" w:rsidRPr="007B4D1F">
        <w:rPr>
          <w:rFonts w:eastAsia="Times New Roman" w:cs="Times New Roman"/>
          <w:color w:val="000000"/>
          <w:szCs w:val="28"/>
          <w:lang w:val="en-US"/>
        </w:rPr>
        <w:t>Thủ tục hành chính đơn gian, thuận lợi giúp cá nhân, tổ chức</w:t>
      </w:r>
      <w:r w:rsidRPr="00FE43D1">
        <w:rPr>
          <w:rFonts w:eastAsia="Times New Roman" w:cs="Times New Roman"/>
          <w:color w:val="000000"/>
          <w:szCs w:val="28"/>
          <w:lang w:val="en-US"/>
        </w:rPr>
        <w:t xml:space="preserve"> tiết kiệm được thời gian, công sức và yên tâm, tin cậy vào cơ quan hành chính nhà nước.</w:t>
      </w:r>
    </w:p>
    <w:p w:rsidR="00FE43D1" w:rsidRPr="00FE43D1" w:rsidRDefault="00FE43D1" w:rsidP="00A11FB1">
      <w:pPr>
        <w:spacing w:line="360" w:lineRule="auto"/>
        <w:ind w:firstLine="851"/>
        <w:jc w:val="both"/>
        <w:rPr>
          <w:rFonts w:eastAsia="Times New Roman" w:cs="Times New Roman"/>
          <w:color w:val="000000"/>
          <w:szCs w:val="28"/>
          <w:lang w:val="en-US"/>
        </w:rPr>
      </w:pPr>
      <w:r w:rsidRPr="00FE43D1">
        <w:rPr>
          <w:rFonts w:eastAsia="Times New Roman" w:cs="Times New Roman"/>
          <w:color w:val="000000"/>
          <w:szCs w:val="28"/>
          <w:lang w:val="en-US"/>
        </w:rPr>
        <w:t>- Nâng cao ý thức trách nhiệm và tinh thần, thái độ phục vụ tổ chức, công dân của đội ngũ cán bộ, công chức.</w:t>
      </w:r>
    </w:p>
    <w:p w:rsidR="00FE43D1" w:rsidRPr="00FE43D1" w:rsidRDefault="00FE43D1" w:rsidP="00A11FB1">
      <w:pPr>
        <w:spacing w:line="360" w:lineRule="auto"/>
        <w:ind w:firstLine="851"/>
        <w:jc w:val="both"/>
        <w:rPr>
          <w:rFonts w:eastAsia="Times New Roman" w:cs="Times New Roman"/>
          <w:color w:val="000000"/>
          <w:szCs w:val="28"/>
          <w:lang w:val="en-US"/>
        </w:rPr>
      </w:pPr>
      <w:r w:rsidRPr="00FE43D1">
        <w:rPr>
          <w:rFonts w:eastAsia="Times New Roman" w:cs="Times New Roman"/>
          <w:color w:val="000000"/>
          <w:szCs w:val="28"/>
          <w:lang w:val="en-US"/>
        </w:rPr>
        <w:t>- Nâng cao chất lượng công vụ, hiệu lực, hiệu quả quản lý nhà nước.</w:t>
      </w:r>
    </w:p>
    <w:p w:rsidR="00FE43D1" w:rsidRPr="00FE43D1" w:rsidRDefault="00FE43D1" w:rsidP="00A11FB1">
      <w:pPr>
        <w:spacing w:line="360" w:lineRule="auto"/>
        <w:ind w:firstLine="851"/>
        <w:jc w:val="both"/>
        <w:rPr>
          <w:rFonts w:eastAsia="Times New Roman" w:cs="Times New Roman"/>
          <w:color w:val="000000"/>
          <w:szCs w:val="28"/>
          <w:lang w:val="en-US"/>
        </w:rPr>
      </w:pPr>
      <w:r w:rsidRPr="00FE43D1">
        <w:rPr>
          <w:rFonts w:eastAsia="Times New Roman" w:cs="Times New Roman"/>
          <w:color w:val="000000"/>
          <w:szCs w:val="28"/>
          <w:lang w:val="en-US"/>
        </w:rPr>
        <w:t>- Giảm phiền hà cho tổ chức, công dân khi có yêu cầu giải quyết công việc tại cơ quan hành chính nhà nước.</w:t>
      </w:r>
    </w:p>
    <w:p w:rsidR="00FE43D1" w:rsidRPr="00FE43D1" w:rsidRDefault="00FE43D1" w:rsidP="00A11FB1">
      <w:pPr>
        <w:spacing w:line="360" w:lineRule="auto"/>
        <w:ind w:firstLine="851"/>
        <w:jc w:val="both"/>
        <w:rPr>
          <w:rFonts w:eastAsia="Times New Roman" w:cs="Times New Roman"/>
          <w:color w:val="000000"/>
          <w:szCs w:val="28"/>
          <w:lang w:val="en-US"/>
        </w:rPr>
      </w:pPr>
      <w:r w:rsidRPr="00FE43D1">
        <w:rPr>
          <w:rFonts w:eastAsia="Times New Roman" w:cs="Times New Roman"/>
          <w:color w:val="000000"/>
          <w:szCs w:val="28"/>
          <w:lang w:val="en-US"/>
        </w:rPr>
        <w:t>- Làm rõ thẩm quyền, trách nhiệm của cơ quan hành chính trong giải quyết công việc liên quan đến tổ chức, công dân.</w:t>
      </w:r>
    </w:p>
    <w:p w:rsidR="00FE43D1" w:rsidRPr="00A11FB1" w:rsidRDefault="007B4D1F" w:rsidP="00A11FB1">
      <w:pPr>
        <w:spacing w:line="360" w:lineRule="auto"/>
        <w:ind w:firstLine="851"/>
        <w:jc w:val="both"/>
        <w:rPr>
          <w:rFonts w:eastAsia="Times New Roman" w:cs="Times New Roman"/>
          <w:b/>
          <w:color w:val="000000"/>
          <w:szCs w:val="28"/>
          <w:lang w:val="en-US"/>
        </w:rPr>
      </w:pPr>
      <w:r w:rsidRPr="00A11FB1">
        <w:rPr>
          <w:rFonts w:eastAsia="Times New Roman" w:cs="Times New Roman"/>
          <w:b/>
          <w:color w:val="000000"/>
          <w:szCs w:val="28"/>
          <w:lang w:val="en-US"/>
        </w:rPr>
        <w:lastRenderedPageBreak/>
        <w:t>2.</w:t>
      </w:r>
      <w:r w:rsidR="00FE43D1" w:rsidRPr="00A11FB1">
        <w:rPr>
          <w:rFonts w:eastAsia="Times New Roman" w:cs="Times New Roman"/>
          <w:b/>
          <w:color w:val="000000"/>
          <w:szCs w:val="28"/>
          <w:lang w:val="en-US"/>
        </w:rPr>
        <w:t>Đối với UBND xã</w:t>
      </w:r>
    </w:p>
    <w:p w:rsidR="00C1383F" w:rsidRDefault="00FE43D1" w:rsidP="00A11FB1">
      <w:pPr>
        <w:spacing w:line="360" w:lineRule="auto"/>
        <w:ind w:firstLine="851"/>
        <w:jc w:val="both"/>
        <w:rPr>
          <w:rFonts w:eastAsia="Times New Roman" w:cs="Times New Roman"/>
          <w:color w:val="000000"/>
          <w:szCs w:val="28"/>
          <w:lang w:val="en-US"/>
        </w:rPr>
      </w:pPr>
      <w:r w:rsidRPr="00FE43D1">
        <w:rPr>
          <w:rFonts w:eastAsia="Times New Roman" w:cs="Times New Roman"/>
          <w:color w:val="000000"/>
          <w:szCs w:val="28"/>
          <w:lang w:val="en-US"/>
        </w:rPr>
        <w:t xml:space="preserve"> </w:t>
      </w:r>
      <w:r w:rsidR="00670C22" w:rsidRPr="007B4D1F">
        <w:rPr>
          <w:rFonts w:eastAsia="Times New Roman" w:cs="Times New Roman"/>
          <w:color w:val="000000"/>
          <w:szCs w:val="28"/>
          <w:lang w:val="en-US"/>
        </w:rPr>
        <w:t xml:space="preserve">Cải cách thủ tục hành chính góp phần nâng cao </w:t>
      </w:r>
      <w:r w:rsidRPr="007B4D1F">
        <w:rPr>
          <w:rFonts w:eastAsia="Times New Roman" w:cs="Times New Roman"/>
          <w:color w:val="000000"/>
          <w:szCs w:val="28"/>
          <w:lang w:val="en-US"/>
        </w:rPr>
        <w:t>chất lượng phục vụ của đội ngũ cán bộ</w:t>
      </w:r>
      <w:r w:rsidRPr="00FE43D1">
        <w:rPr>
          <w:rFonts w:eastAsia="Times New Roman" w:cs="Times New Roman"/>
          <w:color w:val="000000"/>
          <w:szCs w:val="28"/>
          <w:lang w:val="en-US"/>
        </w:rPr>
        <w:t xml:space="preserve"> công chức làm việc tại bộ Bộ phận tiếp nhận và trả kết quả ngày càng được nâng cao. Tạo môi trường làm việc, giao dịch thân thiện, hòa nhã, gần gũi với công dân và các tổ chức khi đến cơ quan nhà nước. </w:t>
      </w:r>
      <w:r w:rsidR="00670C22" w:rsidRPr="007B4D1F">
        <w:rPr>
          <w:rFonts w:eastAsia="Times New Roman" w:cs="Times New Roman"/>
          <w:color w:val="000000"/>
          <w:szCs w:val="28"/>
          <w:lang w:val="en-US"/>
        </w:rPr>
        <w:t>Tránh tình trạng, phiền hà sách nhiễu, tham nhũng vặt…</w:t>
      </w:r>
      <w:r w:rsidRPr="00FE43D1">
        <w:rPr>
          <w:rFonts w:eastAsia="Times New Roman" w:cs="Times New Roman"/>
          <w:color w:val="000000"/>
          <w:szCs w:val="28"/>
          <w:lang w:val="en-US"/>
        </w:rPr>
        <w:t>Từ đó, tạo niềm tin tưởng trong quần chúng nhân dân, nâng cao chỉ số hài lòng của người dân, góp phần nâng cao chỉ số cải cách hành chính hàng năm.</w:t>
      </w: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92377F" w:rsidRDefault="0092377F" w:rsidP="00A11FB1">
      <w:pPr>
        <w:spacing w:line="360" w:lineRule="auto"/>
        <w:ind w:firstLine="851"/>
        <w:jc w:val="center"/>
        <w:rPr>
          <w:rFonts w:eastAsia="Times New Roman" w:cs="Times New Roman"/>
          <w:b/>
          <w:color w:val="000000"/>
          <w:szCs w:val="28"/>
          <w:lang w:val="en-US"/>
        </w:rPr>
      </w:pPr>
    </w:p>
    <w:p w:rsidR="00840ED3" w:rsidRPr="00A11FB1" w:rsidRDefault="0054419A" w:rsidP="00A11FB1">
      <w:pPr>
        <w:spacing w:line="360" w:lineRule="auto"/>
        <w:ind w:firstLine="851"/>
        <w:jc w:val="center"/>
        <w:rPr>
          <w:rFonts w:eastAsia="Times New Roman" w:cs="Times New Roman"/>
          <w:b/>
          <w:color w:val="000000"/>
          <w:szCs w:val="28"/>
          <w:lang w:val="en-US"/>
        </w:rPr>
      </w:pPr>
      <w:r w:rsidRPr="00A11FB1">
        <w:rPr>
          <w:rFonts w:eastAsia="Times New Roman" w:cs="Times New Roman"/>
          <w:b/>
          <w:color w:val="000000"/>
          <w:szCs w:val="28"/>
          <w:lang w:val="en-US"/>
        </w:rPr>
        <w:lastRenderedPageBreak/>
        <w:t>KẾT LUẬN</w:t>
      </w:r>
    </w:p>
    <w:p w:rsidR="002C0F6C" w:rsidRPr="002C0F6C" w:rsidRDefault="00C1383F" w:rsidP="00A11FB1">
      <w:pPr>
        <w:spacing w:line="360" w:lineRule="auto"/>
        <w:ind w:firstLine="851"/>
        <w:jc w:val="both"/>
        <w:rPr>
          <w:rFonts w:eastAsia="Times New Roman" w:cs="Times New Roman"/>
          <w:color w:val="000000"/>
          <w:szCs w:val="28"/>
          <w:lang w:val="en-US"/>
        </w:rPr>
      </w:pPr>
      <w:r w:rsidRPr="00C1383F">
        <w:rPr>
          <w:rFonts w:eastAsia="Times New Roman" w:cs="Times New Roman"/>
          <w:color w:val="000000"/>
          <w:szCs w:val="28"/>
          <w:lang w:val="en-US"/>
        </w:rPr>
        <w:t>Cải cách hành chính</w:t>
      </w:r>
      <w:r w:rsidR="002C0F6C" w:rsidRPr="002C0F6C">
        <w:rPr>
          <w:rFonts w:eastAsia="Times New Roman" w:cs="Times New Roman"/>
          <w:color w:val="000000"/>
          <w:szCs w:val="28"/>
          <w:lang w:val="en-US"/>
        </w:rPr>
        <w:t xml:space="preserve"> là việc làm trên nhằm đạt mục tiêu: xóa bỏ về cơ bản các thủ tục hành chính mang tính quan liêu, rườm rà, gây phiền hà cho doanh nghiệp và nhân dân; hoàn thiện các thủ tục hành chính mới theo hướng công khai, đơn giản và thuận tiện cho đối tượng phụ vụ.</w:t>
      </w:r>
    </w:p>
    <w:p w:rsidR="002C0F6C" w:rsidRPr="002C0F6C" w:rsidRDefault="002C0F6C" w:rsidP="00A11FB1">
      <w:pPr>
        <w:spacing w:line="360" w:lineRule="auto"/>
        <w:ind w:firstLine="851"/>
        <w:jc w:val="both"/>
        <w:rPr>
          <w:rFonts w:eastAsia="Times New Roman" w:cs="Times New Roman"/>
          <w:color w:val="000000"/>
          <w:szCs w:val="28"/>
          <w:lang w:val="en-US"/>
        </w:rPr>
      </w:pPr>
      <w:r w:rsidRPr="002C0F6C">
        <w:rPr>
          <w:rFonts w:eastAsia="Times New Roman" w:cs="Times New Roman"/>
          <w:color w:val="000000"/>
          <w:szCs w:val="28"/>
          <w:lang w:val="en-US"/>
        </w:rPr>
        <w:t>Cải cách thủ tục hành chính không chỉ là công việc của hệ thống hành chính nhà nước, mà phải có sự lãnh đạo của Đảng; phải có vai trò tích cực, gương mẫu của cán bộ, đảng viên trong các cơ quan hành chính; phải có sự tham gia tích cực của nhân dân. Thực tế đòi hỏi phải bổ sung thủ tục, tổ chức tốt thực hiện thủ tục, cũng như kiểm tra các cơ quan, công chức chấp hành thủ tục và quy chế công vụ một cách thường xuyên, nghiêm túc thì thủ tục hành chính mới có thể phát huy được tác dụng của mình.</w:t>
      </w:r>
    </w:p>
    <w:p w:rsidR="0054419A" w:rsidRPr="00A11FB1" w:rsidRDefault="0055251B" w:rsidP="00A11FB1">
      <w:pPr>
        <w:spacing w:line="360" w:lineRule="auto"/>
        <w:ind w:firstLine="851"/>
        <w:jc w:val="both"/>
        <w:rPr>
          <w:rFonts w:eastAsia="Times New Roman" w:cs="Times New Roman"/>
          <w:b/>
          <w:color w:val="000000"/>
          <w:szCs w:val="28"/>
          <w:lang w:val="en-US"/>
        </w:rPr>
      </w:pPr>
      <w:r w:rsidRPr="00A11FB1">
        <w:rPr>
          <w:rFonts w:eastAsia="Times New Roman" w:cs="Times New Roman"/>
          <w:b/>
          <w:color w:val="000000"/>
          <w:szCs w:val="28"/>
          <w:lang w:val="en-US"/>
        </w:rPr>
        <w:t>1</w:t>
      </w:r>
      <w:r w:rsidR="0054419A" w:rsidRPr="00A11FB1">
        <w:rPr>
          <w:rFonts w:eastAsia="Times New Roman" w:cs="Times New Roman"/>
          <w:b/>
          <w:color w:val="000000"/>
          <w:szCs w:val="28"/>
          <w:lang w:val="en-US"/>
        </w:rPr>
        <w:t>. Những bài học kinh nghiệ</w:t>
      </w:r>
      <w:r w:rsidR="004E2230" w:rsidRPr="00A11FB1">
        <w:rPr>
          <w:rFonts w:eastAsia="Times New Roman" w:cs="Times New Roman"/>
          <w:b/>
          <w:color w:val="000000"/>
          <w:szCs w:val="28"/>
          <w:lang w:val="en-US"/>
        </w:rPr>
        <w:t>m</w:t>
      </w:r>
    </w:p>
    <w:p w:rsidR="008F1FCB" w:rsidRPr="00A11FB1" w:rsidRDefault="0054419A" w:rsidP="00A11FB1">
      <w:pPr>
        <w:spacing w:line="360" w:lineRule="auto"/>
        <w:ind w:firstLine="851"/>
        <w:jc w:val="both"/>
        <w:rPr>
          <w:rFonts w:eastAsia="Times New Roman" w:cs="Times New Roman"/>
          <w:color w:val="000000"/>
          <w:szCs w:val="28"/>
          <w:lang w:val="en-US"/>
        </w:rPr>
      </w:pPr>
      <w:r w:rsidRPr="00A11FB1">
        <w:rPr>
          <w:rFonts w:eastAsia="Times New Roman" w:cs="Times New Roman"/>
          <w:color w:val="000000"/>
          <w:szCs w:val="28"/>
          <w:lang w:val="en-US"/>
        </w:rPr>
        <w:t xml:space="preserve">Phải có sự lãnh đạo, chỉ đạo khẩn trương, quyết liệt; thường xuyên kiểm tra, kịp thời chấn chỉnh, tháo gỡ khó khăn, vướng mắc của lãnh đạo Đảng ủy - HĐND - UBND xã để công tác cải cách thủ tục hành chính đạt hiệu quả cao. </w:t>
      </w:r>
    </w:p>
    <w:p w:rsidR="008F1FCB" w:rsidRPr="00A11FB1" w:rsidRDefault="0054419A" w:rsidP="00A11FB1">
      <w:pPr>
        <w:spacing w:line="360" w:lineRule="auto"/>
        <w:ind w:firstLine="851"/>
        <w:jc w:val="both"/>
        <w:rPr>
          <w:rFonts w:eastAsia="Times New Roman" w:cs="Times New Roman"/>
          <w:color w:val="000000"/>
          <w:szCs w:val="28"/>
          <w:lang w:val="en-US"/>
        </w:rPr>
      </w:pPr>
      <w:r w:rsidRPr="00A11FB1">
        <w:rPr>
          <w:rFonts w:eastAsia="Times New Roman" w:cs="Times New Roman"/>
          <w:color w:val="000000"/>
          <w:szCs w:val="28"/>
          <w:lang w:val="en-US"/>
        </w:rPr>
        <w:t>Để công tác cải cách thủ tục hành chính đạt hiệu quả và nhiều tiến bộ đòi hỏi mỗi cán bộ</w:t>
      </w:r>
      <w:r w:rsidR="008F1FCB" w:rsidRPr="00A11FB1">
        <w:rPr>
          <w:rFonts w:eastAsia="Times New Roman" w:cs="Times New Roman"/>
          <w:color w:val="000000"/>
          <w:szCs w:val="28"/>
          <w:lang w:val="en-US"/>
        </w:rPr>
        <w:t>,</w:t>
      </w:r>
      <w:r w:rsidRPr="00A11FB1">
        <w:rPr>
          <w:rFonts w:eastAsia="Times New Roman" w:cs="Times New Roman"/>
          <w:color w:val="000000"/>
          <w:szCs w:val="28"/>
          <w:lang w:val="en-US"/>
        </w:rPr>
        <w:t xml:space="preserve"> công chức phải vận dụng một cách linh hoạt, sáng tạo vào hoàn cảnh thực tế của từng người. Tạo môi trường làm việc thoải mái, biến cái khó thành cái dễ để công việc được nhẹ nhàng, trôi chảy. Phối hợp hoạt động tốt với các ngành đoàn thể khối ủy ban. Phải thật sự năng động nhạy bén trong công việ</w:t>
      </w:r>
      <w:r w:rsidR="002E31A5" w:rsidRPr="00A11FB1">
        <w:rPr>
          <w:rFonts w:eastAsia="Times New Roman" w:cs="Times New Roman"/>
          <w:color w:val="000000"/>
          <w:szCs w:val="28"/>
          <w:lang w:val="en-US"/>
        </w:rPr>
        <w:t>c,</w:t>
      </w:r>
      <w:r w:rsidRPr="00A11FB1">
        <w:rPr>
          <w:rFonts w:eastAsia="Times New Roman" w:cs="Times New Roman"/>
          <w:color w:val="000000"/>
          <w:szCs w:val="28"/>
          <w:lang w:val="en-US"/>
        </w:rPr>
        <w:t xml:space="preserve"> mạnh dạn, thẳng thắn trong công tác tham mưu, thỉnh thị với cấp trên. Theo xu thế phát triển hiện nay thì áp lực công việc ngày càng nhiều, đòi hỏi người làm công tác hành chính văn phòng phải thật sự bình tĩnh, phương pháp làm việc khoa học, thao tác nhanh chóng và chính xác. </w:t>
      </w:r>
    </w:p>
    <w:p w:rsidR="00A11FB1" w:rsidRDefault="0054419A" w:rsidP="00A11FB1">
      <w:pPr>
        <w:spacing w:line="360" w:lineRule="auto"/>
        <w:ind w:firstLine="851"/>
        <w:jc w:val="both"/>
        <w:rPr>
          <w:rFonts w:eastAsia="Times New Roman" w:cs="Times New Roman"/>
          <w:color w:val="000000"/>
          <w:szCs w:val="28"/>
          <w:lang w:val="en-US"/>
        </w:rPr>
      </w:pPr>
      <w:r w:rsidRPr="00A11FB1">
        <w:rPr>
          <w:rFonts w:eastAsia="Times New Roman" w:cs="Times New Roman"/>
          <w:color w:val="000000"/>
          <w:szCs w:val="28"/>
          <w:lang w:val="en-US"/>
        </w:rPr>
        <w:t xml:space="preserve">Tăng cường công tác giao lưu, học tập, trao đổi, rút kinh nghiệm với các đơn vị bạn. Đẩy mạnh ứng dụng công nghệ thông tin trong công tác cải cách thủ tục hành chính. Một yếu tố quan trọng nhất để cải cách thủ tục hành chính tiếp tục có những kết quả mới là vấn đề nhận thức, bao gồm nhận thức của lãnh đạo </w:t>
      </w:r>
      <w:r w:rsidRPr="00A11FB1">
        <w:rPr>
          <w:rFonts w:eastAsia="Times New Roman" w:cs="Times New Roman"/>
          <w:color w:val="000000"/>
          <w:szCs w:val="28"/>
          <w:lang w:val="en-US"/>
        </w:rPr>
        <w:lastRenderedPageBreak/>
        <w:t>Đảng ủy – HĐND – UBND, nhận thức của đội ngũ cán bộ công chức cũng như nhận thức của quần chúng nhân dân về công tác này.</w:t>
      </w:r>
    </w:p>
    <w:p w:rsidR="008F1FCB" w:rsidRPr="00A11FB1" w:rsidRDefault="008F1FCB" w:rsidP="00A11FB1">
      <w:pPr>
        <w:spacing w:line="360" w:lineRule="auto"/>
        <w:ind w:firstLine="851"/>
        <w:jc w:val="both"/>
        <w:rPr>
          <w:rFonts w:eastAsia="Times New Roman" w:cs="Times New Roman"/>
          <w:color w:val="000000"/>
          <w:szCs w:val="28"/>
          <w:lang w:val="en-US"/>
        </w:rPr>
      </w:pPr>
      <w:r w:rsidRPr="00A11FB1">
        <w:rPr>
          <w:rFonts w:eastAsia="Times New Roman" w:cs="Times New Roman"/>
          <w:color w:val="000000"/>
          <w:szCs w:val="28"/>
          <w:lang w:val="en-US"/>
        </w:rPr>
        <w:t>Đối với đội ngũ cán bộ</w:t>
      </w:r>
      <w:r w:rsidRPr="008F1FCB">
        <w:rPr>
          <w:rFonts w:eastAsia="Times New Roman" w:cs="Times New Roman"/>
          <w:color w:val="000000"/>
          <w:szCs w:val="28"/>
          <w:lang w:val="en-US"/>
        </w:rPr>
        <w:t>,</w:t>
      </w:r>
      <w:r w:rsidRPr="00A11FB1">
        <w:rPr>
          <w:rFonts w:eastAsia="Times New Roman" w:cs="Times New Roman"/>
          <w:color w:val="000000"/>
          <w:szCs w:val="28"/>
          <w:lang w:val="en-US"/>
        </w:rPr>
        <w:t xml:space="preserve"> công chức cần phải không ngừng tu dưỡng, rèn luyện đạo đức cách mạng; tích cực học tập nâng cao trình độ chuyên môn nghiệp vụ; bám sát thực tiễn, vận dụng kiến thức vào thực tiễn; kiên trì tích luỹ kiến thức, kinh nghiệm và kỹ năng công tác; rèn luyện bản lĩnh và năng lực lãnh đạo, quản lý, khả năng hợp tác, tổ chức thực hiện và sự chịu trách nhiệm; đấu tranh chống lại những biểu hiện vi phạm, sai trái.</w:t>
      </w:r>
    </w:p>
    <w:p w:rsidR="008F1FCB" w:rsidRPr="00A11FB1" w:rsidRDefault="008F1FCB" w:rsidP="00A11FB1">
      <w:pPr>
        <w:spacing w:line="360" w:lineRule="auto"/>
        <w:ind w:firstLine="851"/>
        <w:jc w:val="both"/>
        <w:rPr>
          <w:rFonts w:eastAsia="Times New Roman" w:cs="Times New Roman"/>
          <w:color w:val="000000"/>
          <w:szCs w:val="28"/>
          <w:lang w:val="en-US"/>
        </w:rPr>
      </w:pPr>
      <w:r w:rsidRPr="00A11FB1">
        <w:rPr>
          <w:rFonts w:eastAsia="Times New Roman" w:cs="Times New Roman"/>
          <w:color w:val="000000"/>
          <w:szCs w:val="28"/>
          <w:lang w:val="en-US"/>
        </w:rPr>
        <w:t>Đối với nhà nước và các cơ quan nhà nước cần xây dựng chuẩn mực nhằm cụ thể hoá nguyên tắc đạo đức công chức, tạo môi trường xã hội lành mạnh, điều</w:t>
      </w:r>
      <w:r>
        <w:rPr>
          <w:rFonts w:eastAsia="Times New Roman" w:cs="Times New Roman"/>
          <w:color w:val="000000"/>
          <w:szCs w:val="28"/>
          <w:lang w:val="en-US"/>
        </w:rPr>
        <w:t xml:space="preserve"> </w:t>
      </w:r>
      <w:r w:rsidRPr="00A11FB1">
        <w:rPr>
          <w:rFonts w:eastAsia="Times New Roman" w:cs="Times New Roman"/>
          <w:color w:val="000000"/>
          <w:szCs w:val="28"/>
          <w:lang w:val="en-US"/>
        </w:rPr>
        <w:t>kiện làm việc tốt nhất và chế độ đãi ngộ công chức thoả đáng để thu hút người có tài, có đức, có cơ chế kiểm tra, giám sát của cơ quan, đoàn thể và nhân dân.</w:t>
      </w:r>
    </w:p>
    <w:p w:rsidR="0054419A" w:rsidRPr="00A11FB1" w:rsidRDefault="008F1FCB" w:rsidP="00A11FB1">
      <w:pPr>
        <w:spacing w:line="360" w:lineRule="auto"/>
        <w:ind w:firstLine="851"/>
        <w:jc w:val="both"/>
        <w:rPr>
          <w:rFonts w:eastAsia="Times New Roman" w:cs="Times New Roman"/>
          <w:b/>
          <w:color w:val="000000"/>
          <w:szCs w:val="28"/>
          <w:lang w:val="en-US"/>
        </w:rPr>
      </w:pPr>
      <w:r w:rsidRPr="00A11FB1">
        <w:rPr>
          <w:rFonts w:eastAsia="Times New Roman" w:cs="Times New Roman"/>
          <w:b/>
          <w:color w:val="000000"/>
          <w:szCs w:val="28"/>
          <w:lang w:val="en-US"/>
        </w:rPr>
        <w:t>2.Ý</w:t>
      </w:r>
      <w:r w:rsidR="0054419A" w:rsidRPr="00A11FB1">
        <w:rPr>
          <w:rFonts w:eastAsia="Times New Roman" w:cs="Times New Roman"/>
          <w:b/>
          <w:color w:val="000000"/>
          <w:szCs w:val="28"/>
          <w:lang w:val="en-US"/>
        </w:rPr>
        <w:t xml:space="preserve"> nghĩa của sáng kiến kinh nghiệ</w:t>
      </w:r>
      <w:r w:rsidR="003B282A" w:rsidRPr="00A11FB1">
        <w:rPr>
          <w:rFonts w:eastAsia="Times New Roman" w:cs="Times New Roman"/>
          <w:b/>
          <w:color w:val="000000"/>
          <w:szCs w:val="28"/>
          <w:lang w:val="en-US"/>
        </w:rPr>
        <w:t>m</w:t>
      </w:r>
    </w:p>
    <w:p w:rsidR="0054419A" w:rsidRPr="00A11FB1" w:rsidRDefault="0054419A" w:rsidP="00A11FB1">
      <w:pPr>
        <w:spacing w:line="360" w:lineRule="auto"/>
        <w:ind w:firstLine="851"/>
        <w:jc w:val="both"/>
        <w:rPr>
          <w:rFonts w:eastAsia="Times New Roman" w:cs="Times New Roman"/>
          <w:color w:val="000000"/>
          <w:szCs w:val="28"/>
          <w:lang w:val="en-US"/>
        </w:rPr>
      </w:pPr>
      <w:r w:rsidRPr="00A11FB1">
        <w:rPr>
          <w:rFonts w:eastAsia="Times New Roman" w:cs="Times New Roman"/>
          <w:color w:val="000000"/>
          <w:szCs w:val="28"/>
          <w:lang w:val="en-US"/>
        </w:rPr>
        <w:t xml:space="preserve">- Thực hiện tốt cải cách thủ tục hành chính sẽ góp phần quan trọng đảm bảo thông suốt cho mọi hoạt động của ủy ban, đạt chất lượng, hiệu quả cao. Giúp cho cán bộ công chức nâng cao hiệu suất công việc; giải quyết, xử lý công việc nhanh chóng, đáp ứng được yêu cầu đổi mới của người cán bộ trong tình hình mới. </w:t>
      </w:r>
    </w:p>
    <w:p w:rsidR="0054419A" w:rsidRPr="00A11FB1" w:rsidRDefault="0054419A" w:rsidP="00A11FB1">
      <w:pPr>
        <w:spacing w:line="360" w:lineRule="auto"/>
        <w:ind w:firstLine="851"/>
        <w:jc w:val="both"/>
        <w:rPr>
          <w:rFonts w:eastAsia="Times New Roman" w:cs="Times New Roman"/>
          <w:color w:val="000000"/>
          <w:szCs w:val="28"/>
          <w:lang w:val="en-US"/>
        </w:rPr>
      </w:pPr>
      <w:r w:rsidRPr="00A11FB1">
        <w:rPr>
          <w:rFonts w:eastAsia="Times New Roman" w:cs="Times New Roman"/>
          <w:color w:val="000000"/>
          <w:szCs w:val="28"/>
          <w:lang w:val="en-US"/>
        </w:rPr>
        <w:t xml:space="preserve">- Xây dựng nội bộ đoàn kết, thống nhất trong mọi hoạt động; nâng cao tinh thần trách nhiệm của cán bộ công chức, nhân viên trong đơn vị. </w:t>
      </w:r>
    </w:p>
    <w:p w:rsidR="0054419A" w:rsidRPr="00A11FB1" w:rsidRDefault="0054419A" w:rsidP="00A11FB1">
      <w:pPr>
        <w:spacing w:line="360" w:lineRule="auto"/>
        <w:ind w:firstLine="851"/>
        <w:jc w:val="both"/>
        <w:rPr>
          <w:rFonts w:eastAsia="Times New Roman" w:cs="Times New Roman"/>
          <w:color w:val="000000"/>
          <w:szCs w:val="28"/>
          <w:lang w:val="en-US"/>
        </w:rPr>
      </w:pPr>
      <w:r w:rsidRPr="00A11FB1">
        <w:rPr>
          <w:rFonts w:eastAsia="Times New Roman" w:cs="Times New Roman"/>
          <w:color w:val="000000"/>
          <w:szCs w:val="28"/>
          <w:lang w:val="en-US"/>
        </w:rPr>
        <w:t xml:space="preserve">- Tạo công cụ để kiểm soát việc thực thi quyền lực của các bộ phận, ngành đoàn thể, cá nhân trong </w:t>
      </w:r>
      <w:r w:rsidR="007B0E99" w:rsidRPr="00A11FB1">
        <w:rPr>
          <w:rFonts w:eastAsia="Times New Roman" w:cs="Times New Roman"/>
          <w:color w:val="000000"/>
          <w:szCs w:val="28"/>
          <w:lang w:val="en-US"/>
        </w:rPr>
        <w:t>cơ quan</w:t>
      </w:r>
      <w:r w:rsidRPr="00A11FB1">
        <w:rPr>
          <w:rFonts w:eastAsia="Times New Roman" w:cs="Times New Roman"/>
          <w:color w:val="000000"/>
          <w:szCs w:val="28"/>
          <w:lang w:val="en-US"/>
        </w:rPr>
        <w:t xml:space="preserve">. </w:t>
      </w:r>
    </w:p>
    <w:p w:rsidR="008F1FCB" w:rsidRPr="00A11FB1" w:rsidRDefault="008F1FCB" w:rsidP="00A11FB1">
      <w:pPr>
        <w:spacing w:line="360" w:lineRule="auto"/>
        <w:ind w:firstLine="851"/>
        <w:jc w:val="both"/>
        <w:rPr>
          <w:rFonts w:eastAsia="Times New Roman" w:cs="Times New Roman"/>
          <w:color w:val="000000"/>
          <w:szCs w:val="28"/>
          <w:lang w:val="en-US"/>
        </w:rPr>
      </w:pPr>
      <w:r w:rsidRPr="00A11FB1">
        <w:rPr>
          <w:rFonts w:eastAsia="Times New Roman" w:cs="Times New Roman"/>
          <w:color w:val="000000"/>
          <w:szCs w:val="28"/>
          <w:lang w:val="en-US"/>
        </w:rPr>
        <w:t>- Mọi thủ tục hành chính được công khai, minh bạch, đơn giản sẽ góp phần quan trọng trong việc phòng chống việc quan liêu, tham nhũng ở đội ngũ cán bộ, công chứ</w:t>
      </w:r>
      <w:r w:rsidR="00394B95" w:rsidRPr="00A11FB1">
        <w:rPr>
          <w:rFonts w:eastAsia="Times New Roman" w:cs="Times New Roman"/>
          <w:color w:val="000000"/>
          <w:szCs w:val="28"/>
          <w:lang w:val="en-US"/>
        </w:rPr>
        <w:t xml:space="preserve">c, góp phần  quan trọng nâng cao sự hài lòng của người dân. </w:t>
      </w:r>
    </w:p>
    <w:p w:rsidR="0054419A" w:rsidRPr="00A11FB1" w:rsidRDefault="003E35D6" w:rsidP="00A11FB1">
      <w:pPr>
        <w:spacing w:line="360" w:lineRule="auto"/>
        <w:ind w:firstLine="851"/>
        <w:jc w:val="both"/>
        <w:rPr>
          <w:rFonts w:eastAsia="Times New Roman" w:cs="Times New Roman"/>
          <w:b/>
          <w:color w:val="000000"/>
          <w:szCs w:val="28"/>
          <w:lang w:val="en-US"/>
        </w:rPr>
      </w:pPr>
      <w:r w:rsidRPr="00A11FB1">
        <w:rPr>
          <w:rFonts w:eastAsia="Times New Roman" w:cs="Times New Roman"/>
          <w:b/>
          <w:color w:val="000000"/>
          <w:szCs w:val="28"/>
          <w:lang w:val="en-US"/>
        </w:rPr>
        <w:t xml:space="preserve">3 </w:t>
      </w:r>
      <w:r w:rsidR="0054419A" w:rsidRPr="00A11FB1">
        <w:rPr>
          <w:rFonts w:eastAsia="Times New Roman" w:cs="Times New Roman"/>
          <w:b/>
          <w:color w:val="000000"/>
          <w:szCs w:val="28"/>
          <w:lang w:val="en-US"/>
        </w:rPr>
        <w:t>. Những kiến nghị đề xuấ</w:t>
      </w:r>
      <w:r w:rsidRPr="00A11FB1">
        <w:rPr>
          <w:rFonts w:eastAsia="Times New Roman" w:cs="Times New Roman"/>
          <w:b/>
          <w:color w:val="000000"/>
          <w:szCs w:val="28"/>
          <w:lang w:val="en-US"/>
        </w:rPr>
        <w:t>t</w:t>
      </w:r>
    </w:p>
    <w:p w:rsidR="003E35D6" w:rsidRPr="00A11FB1" w:rsidRDefault="003E35D6" w:rsidP="00A11FB1">
      <w:pPr>
        <w:spacing w:line="360" w:lineRule="auto"/>
        <w:ind w:firstLine="851"/>
        <w:jc w:val="both"/>
        <w:rPr>
          <w:rFonts w:eastAsia="Times New Roman" w:cs="Times New Roman"/>
          <w:b/>
          <w:i/>
          <w:color w:val="000000"/>
          <w:szCs w:val="28"/>
          <w:lang w:val="en-US"/>
        </w:rPr>
      </w:pPr>
      <w:r w:rsidRPr="00A11FB1">
        <w:rPr>
          <w:rFonts w:eastAsia="Times New Roman" w:cs="Times New Roman"/>
          <w:b/>
          <w:i/>
          <w:color w:val="000000"/>
          <w:szCs w:val="28"/>
          <w:lang w:val="en-US"/>
        </w:rPr>
        <w:t>3.1. Đối với lãnh đạo cơ quan</w:t>
      </w:r>
    </w:p>
    <w:p w:rsidR="003E35D6" w:rsidRPr="00A11FB1" w:rsidRDefault="0054419A" w:rsidP="00A11FB1">
      <w:pPr>
        <w:spacing w:line="360" w:lineRule="auto"/>
        <w:ind w:firstLine="851"/>
        <w:jc w:val="both"/>
        <w:rPr>
          <w:rFonts w:eastAsia="Times New Roman" w:cs="Times New Roman"/>
          <w:color w:val="000000"/>
          <w:szCs w:val="28"/>
          <w:lang w:val="en-US"/>
        </w:rPr>
      </w:pPr>
      <w:r w:rsidRPr="00A11FB1">
        <w:rPr>
          <w:rFonts w:eastAsia="Times New Roman" w:cs="Times New Roman"/>
          <w:color w:val="000000"/>
          <w:szCs w:val="28"/>
          <w:lang w:val="en-US"/>
        </w:rPr>
        <w:t xml:space="preserve">Để đề tài sáng kiến kinh nghiệm dễ dàng ứng dụng, triển khai thực hiện có hiệu quả thì lãnh đạo Đảng ủy – HĐND - UBND cần quan tâm trang bị các </w:t>
      </w:r>
      <w:r w:rsidRPr="00A11FB1">
        <w:rPr>
          <w:rFonts w:eastAsia="Times New Roman" w:cs="Times New Roman"/>
          <w:color w:val="000000"/>
          <w:szCs w:val="28"/>
          <w:lang w:val="en-US"/>
        </w:rPr>
        <w:lastRenderedPageBreak/>
        <w:t xml:space="preserve">phương tiện phục vụ nhu cầu cần thiết để đẩy mạnh ứng dụng công nghệ thông tin trong công tác cải cách thủ tục hành chính. </w:t>
      </w:r>
    </w:p>
    <w:p w:rsidR="003E35D6" w:rsidRPr="00A11FB1" w:rsidRDefault="003E35D6" w:rsidP="00A11FB1">
      <w:pPr>
        <w:spacing w:line="360" w:lineRule="auto"/>
        <w:ind w:firstLine="851"/>
        <w:jc w:val="both"/>
        <w:rPr>
          <w:rFonts w:eastAsia="Times New Roman" w:cs="Times New Roman"/>
          <w:b/>
          <w:i/>
          <w:color w:val="000000"/>
          <w:szCs w:val="28"/>
          <w:lang w:val="en-US"/>
        </w:rPr>
      </w:pPr>
      <w:r w:rsidRPr="00A11FB1">
        <w:rPr>
          <w:rFonts w:eastAsia="Times New Roman" w:cs="Times New Roman"/>
          <w:b/>
          <w:i/>
          <w:color w:val="000000"/>
          <w:szCs w:val="28"/>
          <w:lang w:val="en-US"/>
        </w:rPr>
        <w:t>3.2. Đối với UBND huyện</w:t>
      </w:r>
    </w:p>
    <w:p w:rsidR="003E35D6" w:rsidRPr="00A11FB1" w:rsidRDefault="0054419A" w:rsidP="00A11FB1">
      <w:pPr>
        <w:spacing w:line="360" w:lineRule="auto"/>
        <w:ind w:firstLine="851"/>
        <w:jc w:val="both"/>
        <w:rPr>
          <w:rFonts w:eastAsia="Times New Roman" w:cs="Times New Roman"/>
          <w:color w:val="000000"/>
          <w:szCs w:val="28"/>
          <w:lang w:val="en-US"/>
        </w:rPr>
      </w:pPr>
      <w:r w:rsidRPr="00A11FB1">
        <w:rPr>
          <w:rFonts w:eastAsia="Times New Roman" w:cs="Times New Roman"/>
          <w:color w:val="000000"/>
          <w:szCs w:val="28"/>
          <w:lang w:val="en-US"/>
        </w:rPr>
        <w:t xml:space="preserve">Thường xuyên tổ chức các lớp bồi dưỡng, tập huấn chuyên môn, nghiệp vụ </w:t>
      </w:r>
      <w:r w:rsidR="0086536C" w:rsidRPr="00A11FB1">
        <w:rPr>
          <w:rFonts w:eastAsia="Times New Roman" w:cs="Times New Roman"/>
          <w:color w:val="000000"/>
          <w:szCs w:val="28"/>
          <w:lang w:val="en-US"/>
        </w:rPr>
        <w:t xml:space="preserve">về cải cách hành chính </w:t>
      </w:r>
      <w:r w:rsidRPr="00A11FB1">
        <w:rPr>
          <w:rFonts w:eastAsia="Times New Roman" w:cs="Times New Roman"/>
          <w:color w:val="000000"/>
          <w:szCs w:val="28"/>
          <w:lang w:val="en-US"/>
        </w:rPr>
        <w:t>để nâng cao kiến thức, phẩm chất đạo đức và năng lực công tác; đáp ứng kịp thời yêu cầu xây dựng bộ máy tổ chức hành chính chuyên nghiệ</w:t>
      </w:r>
      <w:r w:rsidR="0086536C" w:rsidRPr="00A11FB1">
        <w:rPr>
          <w:rFonts w:eastAsia="Times New Roman" w:cs="Times New Roman"/>
          <w:color w:val="000000"/>
          <w:szCs w:val="28"/>
          <w:lang w:val="en-US"/>
        </w:rPr>
        <w:t xml:space="preserve">p, </w:t>
      </w:r>
      <w:r w:rsidRPr="00A11FB1">
        <w:rPr>
          <w:rFonts w:eastAsia="Times New Roman" w:cs="Times New Roman"/>
          <w:color w:val="000000"/>
          <w:szCs w:val="28"/>
          <w:lang w:val="en-US"/>
        </w:rPr>
        <w:t xml:space="preserve">hiện đại. </w:t>
      </w:r>
    </w:p>
    <w:p w:rsidR="0086536C" w:rsidRPr="00A11FB1" w:rsidRDefault="003E35D6" w:rsidP="00A11FB1">
      <w:pPr>
        <w:spacing w:line="360" w:lineRule="auto"/>
        <w:ind w:firstLine="851"/>
        <w:jc w:val="both"/>
        <w:rPr>
          <w:rFonts w:eastAsia="Times New Roman" w:cs="Times New Roman"/>
          <w:b/>
          <w:i/>
          <w:color w:val="000000"/>
          <w:szCs w:val="28"/>
          <w:lang w:val="en-US"/>
        </w:rPr>
      </w:pPr>
      <w:r w:rsidRPr="00A11FB1">
        <w:rPr>
          <w:rFonts w:eastAsia="Times New Roman" w:cs="Times New Roman"/>
          <w:b/>
          <w:i/>
          <w:color w:val="000000"/>
          <w:szCs w:val="28"/>
          <w:lang w:val="en-US"/>
        </w:rPr>
        <w:t>3.3. Đối với Trung ương</w:t>
      </w:r>
      <w:r w:rsidR="0086536C" w:rsidRPr="00A11FB1">
        <w:rPr>
          <w:rFonts w:eastAsia="Times New Roman" w:cs="Times New Roman"/>
          <w:b/>
          <w:i/>
          <w:color w:val="000000"/>
          <w:szCs w:val="28"/>
          <w:lang w:val="en-US"/>
        </w:rPr>
        <w:t xml:space="preserve"> </w:t>
      </w:r>
    </w:p>
    <w:p w:rsidR="003E35D6" w:rsidRPr="00A11FB1" w:rsidRDefault="0086536C" w:rsidP="00A11FB1">
      <w:pPr>
        <w:spacing w:line="360" w:lineRule="auto"/>
        <w:ind w:firstLine="851"/>
        <w:jc w:val="both"/>
        <w:rPr>
          <w:rFonts w:eastAsia="Times New Roman" w:cs="Times New Roman"/>
          <w:color w:val="000000"/>
          <w:szCs w:val="28"/>
          <w:lang w:val="en-US"/>
        </w:rPr>
      </w:pPr>
      <w:r w:rsidRPr="00A11FB1">
        <w:rPr>
          <w:rFonts w:eastAsia="Times New Roman" w:cs="Times New Roman"/>
          <w:color w:val="000000"/>
          <w:szCs w:val="28"/>
          <w:lang w:val="en-US"/>
        </w:rPr>
        <w:t>Đề xuất Chính phủ chỉ đạo các Bộ, ngành trong quá trình tham mưu và ban hành văn bản quy phạm pháp luật chứa đựng những quy định về thủ tục hành chính cần theo hướng đơn giản hóa, thuận lợi cho người dân, doanh nghiệp, mở rộng các thủ tục hành chính liên thông, tránh cắt khúc các thủ tục hành chính gây khó khăn cho cá nhân, tổ chức, cơ quan, đơn vị trong quá trình thực hiện.</w:t>
      </w:r>
    </w:p>
    <w:p w:rsidR="0054419A" w:rsidRPr="00A11FB1" w:rsidRDefault="0054419A" w:rsidP="00A11FB1">
      <w:pPr>
        <w:spacing w:line="360" w:lineRule="auto"/>
        <w:ind w:firstLine="851"/>
        <w:jc w:val="both"/>
        <w:rPr>
          <w:rFonts w:eastAsia="Times New Roman" w:cs="Times New Roman"/>
          <w:color w:val="000000"/>
          <w:szCs w:val="28"/>
          <w:lang w:val="en-US"/>
        </w:rPr>
      </w:pPr>
      <w:r w:rsidRPr="00A11FB1">
        <w:rPr>
          <w:rFonts w:eastAsia="Times New Roman" w:cs="Times New Roman"/>
          <w:color w:val="000000"/>
          <w:szCs w:val="28"/>
          <w:lang w:val="en-US"/>
        </w:rPr>
        <w:t xml:space="preserve">Trên đây là một số biện pháp và những công việc đã thực hiện để góp phần nâng cao hiệu quả công tác cải cách thủ tục hành chính, đề tài được kiểm chứng và đúc kết từ thực tiễn, đạt kết quả đáng kể đã góp phần phát triển diện mạo Ủy ban nhân dân xã ngày càng trong sạch vững mạnh. </w:t>
      </w:r>
    </w:p>
    <w:p w:rsidR="0054419A" w:rsidRPr="00C829A8" w:rsidRDefault="0054419A" w:rsidP="00A11FB1">
      <w:pPr>
        <w:spacing w:line="360" w:lineRule="auto"/>
        <w:ind w:firstLine="851"/>
        <w:jc w:val="both"/>
        <w:rPr>
          <w:rFonts w:eastAsia="Times New Roman" w:cs="Times New Roman"/>
          <w:color w:val="000000"/>
          <w:spacing w:val="-6"/>
          <w:szCs w:val="28"/>
          <w:lang w:val="en-US"/>
        </w:rPr>
      </w:pPr>
      <w:r w:rsidRPr="00C829A8">
        <w:rPr>
          <w:rFonts w:eastAsia="Times New Roman" w:cs="Times New Roman"/>
          <w:color w:val="000000"/>
          <w:spacing w:val="-6"/>
          <w:szCs w:val="28"/>
          <w:lang w:val="en-US"/>
        </w:rPr>
        <w:t xml:space="preserve">Tác giả rất mong nhận được sự góp ý của Hội đồng sáng kiến cấp trên và sự chia sẻ của tất cả cán bộ, công chức trên toàn huyện nói chung và  xã Sơn Trường nói riêng để sang kiến kinh nghiệm này ngày càng có hiệu quả hơn nữa ./. </w:t>
      </w:r>
    </w:p>
    <w:p w:rsidR="0054419A" w:rsidRDefault="0054419A" w:rsidP="0054419A">
      <w:pPr>
        <w:ind w:firstLine="720"/>
        <w:jc w:val="both"/>
        <w:rPr>
          <w:rFonts w:cs="Times New Roman"/>
          <w:color w:val="212529"/>
          <w:szCs w:val="28"/>
          <w:shd w:val="clear" w:color="auto" w:fill="FFFFFF"/>
          <w:lang w:val="en-US"/>
        </w:rPr>
      </w:pPr>
    </w:p>
    <w:tbl>
      <w:tblPr>
        <w:tblW w:w="0" w:type="auto"/>
        <w:tblInd w:w="723" w:type="dxa"/>
        <w:tblLayout w:type="fixed"/>
        <w:tblCellMar>
          <w:left w:w="0" w:type="dxa"/>
          <w:right w:w="0" w:type="dxa"/>
        </w:tblCellMar>
        <w:tblLook w:val="01E0" w:firstRow="1" w:lastRow="1" w:firstColumn="1" w:lastColumn="1" w:noHBand="0" w:noVBand="0"/>
      </w:tblPr>
      <w:tblGrid>
        <w:gridCol w:w="3375"/>
        <w:gridCol w:w="4876"/>
      </w:tblGrid>
      <w:tr w:rsidR="00931758" w:rsidRPr="00931758" w:rsidTr="000E77F6">
        <w:trPr>
          <w:trHeight w:val="3258"/>
        </w:trPr>
        <w:tc>
          <w:tcPr>
            <w:tcW w:w="3375" w:type="dxa"/>
          </w:tcPr>
          <w:p w:rsidR="00931758" w:rsidRPr="00931758" w:rsidRDefault="00931758" w:rsidP="00931758">
            <w:pPr>
              <w:widowControl w:val="0"/>
              <w:autoSpaceDE w:val="0"/>
              <w:autoSpaceDN w:val="0"/>
              <w:spacing w:line="360" w:lineRule="auto"/>
              <w:ind w:left="200"/>
              <w:rPr>
                <w:rFonts w:eastAsia="Times New Roman" w:cs="Times New Roman"/>
                <w:b/>
                <w:color w:val="000000"/>
                <w:szCs w:val="28"/>
                <w:lang w:val="vi"/>
              </w:rPr>
            </w:pPr>
            <w:r w:rsidRPr="00931758">
              <w:rPr>
                <w:rFonts w:eastAsia="Times New Roman" w:cs="Times New Roman"/>
                <w:b/>
                <w:color w:val="000000"/>
                <w:szCs w:val="28"/>
                <w:lang w:val="vi"/>
              </w:rPr>
              <w:t>Xác nhận của cơ quan</w:t>
            </w:r>
          </w:p>
          <w:p w:rsidR="00931758" w:rsidRPr="00931758" w:rsidRDefault="00931758" w:rsidP="00931758">
            <w:pPr>
              <w:spacing w:line="360" w:lineRule="auto"/>
              <w:ind w:firstLine="720"/>
              <w:jc w:val="both"/>
              <w:rPr>
                <w:rFonts w:eastAsia="Times New Roman" w:cs="Times New Roman"/>
                <w:color w:val="000000"/>
                <w:szCs w:val="28"/>
                <w:lang w:val="vi"/>
              </w:rPr>
            </w:pPr>
          </w:p>
          <w:p w:rsidR="00931758" w:rsidRPr="00931758" w:rsidRDefault="00931758" w:rsidP="00931758">
            <w:pPr>
              <w:spacing w:line="360" w:lineRule="auto"/>
              <w:ind w:firstLine="720"/>
              <w:jc w:val="both"/>
              <w:rPr>
                <w:rFonts w:eastAsia="Times New Roman" w:cs="Times New Roman"/>
                <w:color w:val="000000"/>
                <w:szCs w:val="28"/>
                <w:lang w:val="vi"/>
              </w:rPr>
            </w:pPr>
          </w:p>
          <w:p w:rsidR="00931758" w:rsidRPr="00931758" w:rsidRDefault="00931758" w:rsidP="00931758">
            <w:pPr>
              <w:spacing w:line="360" w:lineRule="auto"/>
              <w:ind w:firstLine="720"/>
              <w:jc w:val="both"/>
              <w:rPr>
                <w:rFonts w:eastAsia="Times New Roman" w:cs="Times New Roman"/>
                <w:color w:val="000000"/>
                <w:szCs w:val="28"/>
                <w:lang w:val="vi"/>
              </w:rPr>
            </w:pPr>
          </w:p>
          <w:p w:rsidR="00931758" w:rsidRPr="00931758" w:rsidRDefault="00931758" w:rsidP="00931758">
            <w:pPr>
              <w:spacing w:line="360" w:lineRule="auto"/>
              <w:ind w:firstLine="720"/>
              <w:jc w:val="both"/>
              <w:rPr>
                <w:rFonts w:eastAsia="Times New Roman" w:cs="Times New Roman"/>
                <w:b/>
                <w:color w:val="000000"/>
                <w:szCs w:val="28"/>
                <w:lang w:val="en-US"/>
              </w:rPr>
            </w:pPr>
            <w:r w:rsidRPr="00931758">
              <w:rPr>
                <w:rFonts w:eastAsia="Times New Roman" w:cs="Times New Roman"/>
                <w:b/>
                <w:color w:val="000000"/>
                <w:szCs w:val="28"/>
                <w:lang w:val="en-US"/>
              </w:rPr>
              <w:t>Lê Đức Thuận</w:t>
            </w:r>
          </w:p>
        </w:tc>
        <w:tc>
          <w:tcPr>
            <w:tcW w:w="4876" w:type="dxa"/>
          </w:tcPr>
          <w:p w:rsidR="00931758" w:rsidRPr="00931758" w:rsidRDefault="00931758" w:rsidP="00931758">
            <w:pPr>
              <w:widowControl w:val="0"/>
              <w:autoSpaceDE w:val="0"/>
              <w:autoSpaceDN w:val="0"/>
              <w:spacing w:line="360" w:lineRule="auto"/>
              <w:rPr>
                <w:rFonts w:eastAsia="Times New Roman" w:cs="Times New Roman"/>
                <w:i/>
                <w:color w:val="000000"/>
                <w:szCs w:val="28"/>
                <w:lang w:val="en-US"/>
              </w:rPr>
            </w:pPr>
            <w:r w:rsidRPr="00931758">
              <w:rPr>
                <w:rFonts w:eastAsia="Times New Roman" w:cs="Times New Roman"/>
                <w:i/>
                <w:color w:val="000000"/>
                <w:szCs w:val="28"/>
                <w:lang w:val="en-US"/>
              </w:rPr>
              <w:t>Sơn Trường</w:t>
            </w:r>
            <w:r w:rsidRPr="00931758">
              <w:rPr>
                <w:rFonts w:eastAsia="Times New Roman" w:cs="Times New Roman"/>
                <w:i/>
                <w:color w:val="000000"/>
                <w:szCs w:val="28"/>
                <w:lang w:val="vi"/>
              </w:rPr>
              <w:t xml:space="preserve">, ngày </w:t>
            </w:r>
            <w:r w:rsidRPr="00931758">
              <w:rPr>
                <w:rFonts w:eastAsia="Times New Roman" w:cs="Times New Roman"/>
                <w:i/>
                <w:color w:val="000000"/>
                <w:szCs w:val="28"/>
                <w:lang w:val="en-US"/>
              </w:rPr>
              <w:t>05</w:t>
            </w:r>
            <w:r w:rsidRPr="00931758">
              <w:rPr>
                <w:rFonts w:eastAsia="Times New Roman" w:cs="Times New Roman"/>
                <w:i/>
                <w:color w:val="000000"/>
                <w:szCs w:val="28"/>
                <w:lang w:val="vi"/>
              </w:rPr>
              <w:t xml:space="preserve"> tháng </w:t>
            </w:r>
            <w:r w:rsidRPr="00931758">
              <w:rPr>
                <w:rFonts w:eastAsia="Times New Roman" w:cs="Times New Roman"/>
                <w:i/>
                <w:color w:val="000000"/>
                <w:szCs w:val="28"/>
                <w:lang w:val="en-US"/>
              </w:rPr>
              <w:t>11</w:t>
            </w:r>
            <w:r w:rsidRPr="00931758">
              <w:rPr>
                <w:rFonts w:eastAsia="Times New Roman" w:cs="Times New Roman"/>
                <w:i/>
                <w:color w:val="000000"/>
                <w:szCs w:val="28"/>
                <w:lang w:val="vi"/>
              </w:rPr>
              <w:t xml:space="preserve"> năm 20</w:t>
            </w:r>
            <w:r>
              <w:rPr>
                <w:rFonts w:eastAsia="Times New Roman" w:cs="Times New Roman"/>
                <w:i/>
                <w:color w:val="000000"/>
                <w:szCs w:val="28"/>
                <w:lang w:val="en-US"/>
              </w:rPr>
              <w:t>22</w:t>
            </w:r>
          </w:p>
          <w:p w:rsidR="00931758" w:rsidRPr="00931758" w:rsidRDefault="00931758" w:rsidP="00931758">
            <w:pPr>
              <w:widowControl w:val="0"/>
              <w:autoSpaceDE w:val="0"/>
              <w:autoSpaceDN w:val="0"/>
              <w:spacing w:line="360" w:lineRule="auto"/>
              <w:ind w:left="1434"/>
              <w:rPr>
                <w:rFonts w:eastAsia="Times New Roman" w:cs="Times New Roman"/>
                <w:b/>
                <w:color w:val="000000"/>
                <w:szCs w:val="28"/>
                <w:lang w:val="en-US"/>
              </w:rPr>
            </w:pPr>
            <w:r w:rsidRPr="00931758">
              <w:rPr>
                <w:rFonts w:eastAsia="Times New Roman" w:cs="Times New Roman"/>
                <w:b/>
                <w:color w:val="000000"/>
                <w:szCs w:val="28"/>
                <w:lang w:val="vi"/>
              </w:rPr>
              <w:t>Người viết sáng</w:t>
            </w:r>
            <w:r w:rsidRPr="00931758">
              <w:rPr>
                <w:rFonts w:eastAsia="Times New Roman" w:cs="Times New Roman"/>
                <w:b/>
                <w:color w:val="000000"/>
                <w:spacing w:val="-13"/>
                <w:szCs w:val="28"/>
                <w:lang w:val="vi"/>
              </w:rPr>
              <w:t xml:space="preserve"> </w:t>
            </w:r>
            <w:r w:rsidRPr="00931758">
              <w:rPr>
                <w:rFonts w:eastAsia="Times New Roman" w:cs="Times New Roman"/>
                <w:b/>
                <w:color w:val="000000"/>
                <w:szCs w:val="28"/>
                <w:lang w:val="vi"/>
              </w:rPr>
              <w:t>kiến</w:t>
            </w:r>
          </w:p>
          <w:p w:rsidR="00931758" w:rsidRPr="00931758" w:rsidRDefault="00931758" w:rsidP="00931758">
            <w:pPr>
              <w:widowControl w:val="0"/>
              <w:autoSpaceDE w:val="0"/>
              <w:autoSpaceDN w:val="0"/>
              <w:spacing w:line="360" w:lineRule="auto"/>
              <w:rPr>
                <w:rFonts w:eastAsia="Times New Roman" w:cs="Times New Roman"/>
                <w:color w:val="000000"/>
                <w:szCs w:val="28"/>
                <w:lang w:val="en-US"/>
              </w:rPr>
            </w:pPr>
          </w:p>
          <w:p w:rsidR="00931758" w:rsidRPr="00931758" w:rsidRDefault="00931758" w:rsidP="00931758">
            <w:pPr>
              <w:widowControl w:val="0"/>
              <w:autoSpaceDE w:val="0"/>
              <w:autoSpaceDN w:val="0"/>
              <w:spacing w:line="360" w:lineRule="auto"/>
              <w:rPr>
                <w:rFonts w:eastAsia="Times New Roman" w:cs="Times New Roman"/>
                <w:color w:val="000000"/>
                <w:szCs w:val="28"/>
                <w:lang w:val="vi"/>
              </w:rPr>
            </w:pPr>
          </w:p>
          <w:p w:rsidR="00931758" w:rsidRPr="00931758" w:rsidRDefault="00931758" w:rsidP="00931758">
            <w:pPr>
              <w:widowControl w:val="0"/>
              <w:autoSpaceDE w:val="0"/>
              <w:autoSpaceDN w:val="0"/>
              <w:spacing w:line="360" w:lineRule="auto"/>
              <w:ind w:left="1431"/>
              <w:rPr>
                <w:rFonts w:eastAsia="Times New Roman" w:cs="Times New Roman"/>
                <w:b/>
                <w:color w:val="000000"/>
                <w:szCs w:val="28"/>
                <w:lang w:val="en-US"/>
              </w:rPr>
            </w:pPr>
            <w:r w:rsidRPr="00931758">
              <w:rPr>
                <w:rFonts w:eastAsia="Times New Roman" w:cs="Times New Roman"/>
                <w:b/>
                <w:color w:val="000000"/>
                <w:szCs w:val="28"/>
                <w:lang w:val="en-US"/>
              </w:rPr>
              <w:t>Cao Thị Ngọc Anh</w:t>
            </w:r>
          </w:p>
        </w:tc>
      </w:tr>
    </w:tbl>
    <w:p w:rsidR="00931758" w:rsidRDefault="00931758" w:rsidP="0002144F">
      <w:pPr>
        <w:spacing w:line="360" w:lineRule="auto"/>
        <w:rPr>
          <w:rFonts w:eastAsia="Times New Roman" w:cs="Times New Roman"/>
          <w:b/>
          <w:color w:val="000000"/>
          <w:szCs w:val="28"/>
          <w:lang w:val="en-US"/>
        </w:rPr>
      </w:pPr>
    </w:p>
    <w:p w:rsidR="00C829A8" w:rsidRPr="00931758" w:rsidRDefault="00C829A8" w:rsidP="0002144F">
      <w:pPr>
        <w:spacing w:line="360" w:lineRule="auto"/>
        <w:rPr>
          <w:rFonts w:eastAsia="Times New Roman" w:cs="Times New Roman"/>
          <w:b/>
          <w:color w:val="000000"/>
          <w:szCs w:val="28"/>
          <w:lang w:val="en-US"/>
        </w:rPr>
      </w:pPr>
    </w:p>
    <w:p w:rsidR="00153CDB" w:rsidRDefault="00931758" w:rsidP="00153CDB">
      <w:pPr>
        <w:spacing w:line="360" w:lineRule="auto"/>
        <w:jc w:val="center"/>
        <w:rPr>
          <w:rFonts w:eastAsia="Times New Roman" w:cs="Times New Roman"/>
          <w:b/>
          <w:color w:val="000000"/>
          <w:szCs w:val="28"/>
          <w:lang w:val="en-US"/>
        </w:rPr>
      </w:pPr>
      <w:r w:rsidRPr="00931758">
        <w:rPr>
          <w:rFonts w:eastAsia="Times New Roman" w:cs="Times New Roman"/>
          <w:b/>
          <w:color w:val="000000"/>
          <w:szCs w:val="28"/>
          <w:lang w:val="en-US"/>
        </w:rPr>
        <w:lastRenderedPageBreak/>
        <w:t>DANH MỤC TÀI LIỆU THAM KHẢO</w:t>
      </w:r>
    </w:p>
    <w:p w:rsidR="00153CDB" w:rsidRPr="009F46F3" w:rsidRDefault="00153CDB" w:rsidP="00775A7B">
      <w:pPr>
        <w:spacing w:after="120"/>
        <w:ind w:firstLine="720"/>
        <w:jc w:val="both"/>
        <w:rPr>
          <w:rFonts w:cs="Times New Roman"/>
          <w:color w:val="212529"/>
          <w:szCs w:val="28"/>
          <w:shd w:val="clear" w:color="auto" w:fill="FFFFFF"/>
          <w:lang w:val="en-US"/>
        </w:rPr>
      </w:pPr>
      <w:r w:rsidRPr="009F46F3">
        <w:rPr>
          <w:rFonts w:cs="Times New Roman"/>
          <w:color w:val="212529"/>
          <w:szCs w:val="28"/>
          <w:shd w:val="clear" w:color="auto" w:fill="FFFFFF"/>
          <w:lang w:val="en-US"/>
        </w:rPr>
        <w:t>1</w:t>
      </w:r>
      <w:r w:rsidRPr="00153CDB">
        <w:rPr>
          <w:rFonts w:cs="Times New Roman"/>
          <w:color w:val="212529"/>
          <w:szCs w:val="28"/>
          <w:shd w:val="clear" w:color="auto" w:fill="FFFFFF"/>
          <w:lang w:val="en-US"/>
        </w:rPr>
        <w:t>. Chính phủ ( 2018) Nghị định 61/2018/NĐ-CP ngày 23/4/2018</w:t>
      </w:r>
      <w:r w:rsidRPr="009F46F3">
        <w:rPr>
          <w:rFonts w:cs="Times New Roman"/>
          <w:color w:val="212529"/>
          <w:szCs w:val="28"/>
          <w:shd w:val="clear" w:color="auto" w:fill="FFFFFF"/>
          <w:lang w:val="en-US"/>
        </w:rPr>
        <w:t xml:space="preserve"> Chính phủ về</w:t>
      </w:r>
      <w:r w:rsidR="009110B2" w:rsidRPr="009F46F3">
        <w:rPr>
          <w:rFonts w:cs="Times New Roman"/>
          <w:color w:val="212529"/>
          <w:szCs w:val="28"/>
          <w:shd w:val="clear" w:color="auto" w:fill="FFFFFF"/>
          <w:lang w:val="en-US"/>
        </w:rPr>
        <w:t xml:space="preserve"> </w:t>
      </w:r>
      <w:r w:rsidRPr="00153CDB">
        <w:rPr>
          <w:rFonts w:cs="Times New Roman"/>
          <w:color w:val="212529"/>
          <w:szCs w:val="28"/>
          <w:shd w:val="clear" w:color="auto" w:fill="FFFFFF"/>
          <w:lang w:val="en-US"/>
        </w:rPr>
        <w:t>thực hiện cơ chế một cửa, một cửa liên thông trong</w:t>
      </w:r>
      <w:r w:rsidRPr="009F46F3">
        <w:rPr>
          <w:rFonts w:cs="Times New Roman"/>
          <w:color w:val="212529"/>
          <w:szCs w:val="28"/>
          <w:shd w:val="clear" w:color="auto" w:fill="FFFFFF"/>
          <w:lang w:val="en-US"/>
        </w:rPr>
        <w:t xml:space="preserve"> giải quyết thủ tục hành</w:t>
      </w:r>
      <w:r w:rsidR="009110B2" w:rsidRPr="009F46F3">
        <w:rPr>
          <w:rFonts w:cs="Times New Roman"/>
          <w:color w:val="212529"/>
          <w:szCs w:val="28"/>
          <w:shd w:val="clear" w:color="auto" w:fill="FFFFFF"/>
          <w:lang w:val="en-US"/>
        </w:rPr>
        <w:t xml:space="preserve"> </w:t>
      </w:r>
      <w:r w:rsidRPr="00153CDB">
        <w:rPr>
          <w:rFonts w:cs="Times New Roman"/>
          <w:color w:val="212529"/>
          <w:szCs w:val="28"/>
          <w:shd w:val="clear" w:color="auto" w:fill="FFFFFF"/>
          <w:lang w:val="en-US"/>
        </w:rPr>
        <w:t>chính.</w:t>
      </w:r>
    </w:p>
    <w:p w:rsidR="00153CDB" w:rsidRDefault="00153CDB" w:rsidP="00775A7B">
      <w:pPr>
        <w:spacing w:after="120"/>
        <w:ind w:firstLine="720"/>
        <w:jc w:val="both"/>
        <w:rPr>
          <w:rFonts w:eastAsia="Times New Roman" w:cs="Times New Roman"/>
          <w:b/>
          <w:color w:val="000000"/>
          <w:szCs w:val="28"/>
          <w:lang w:val="en-US"/>
        </w:rPr>
      </w:pPr>
      <w:r>
        <w:rPr>
          <w:rFonts w:eastAsia="Times New Roman" w:cs="Times New Roman"/>
          <w:color w:val="000000"/>
          <w:szCs w:val="28"/>
          <w:lang w:val="en-US"/>
        </w:rPr>
        <w:t>2.</w:t>
      </w:r>
      <w:r w:rsidRPr="00153CDB">
        <w:rPr>
          <w:rFonts w:eastAsia="Times New Roman" w:cs="Times New Roman"/>
          <w:color w:val="000000"/>
          <w:szCs w:val="28"/>
          <w:lang w:val="en-US"/>
        </w:rPr>
        <w:t xml:space="preserve"> Chính phủ ( 2020) Nghị định 45/2020/NĐ-CP ngày 22/5/2020 về thực hiện thủ tục hành chính trên môi trường điện tử.</w:t>
      </w:r>
    </w:p>
    <w:p w:rsidR="00153CDB" w:rsidRDefault="00153CDB" w:rsidP="00775A7B">
      <w:pPr>
        <w:spacing w:after="120"/>
        <w:ind w:firstLine="720"/>
        <w:jc w:val="both"/>
        <w:rPr>
          <w:rFonts w:eastAsia="Times New Roman" w:cs="Times New Roman"/>
          <w:b/>
          <w:color w:val="000000"/>
          <w:szCs w:val="28"/>
          <w:lang w:val="en-US"/>
        </w:rPr>
      </w:pPr>
      <w:r>
        <w:rPr>
          <w:rFonts w:eastAsia="Times New Roman" w:cs="Times New Roman"/>
          <w:color w:val="000000"/>
          <w:szCs w:val="28"/>
          <w:lang w:val="en-US"/>
        </w:rPr>
        <w:t>3</w:t>
      </w:r>
      <w:r w:rsidRPr="00153CDB">
        <w:rPr>
          <w:rFonts w:eastAsia="Times New Roman" w:cs="Times New Roman"/>
          <w:color w:val="000000"/>
          <w:szCs w:val="28"/>
          <w:lang w:val="en-US"/>
        </w:rPr>
        <w:t>. Chính phủ (2010), Nghị định 63/2010/ NĐ-CP ngày 8/6/2010 của Chính phủ về kıểm soát thủ tục hành chính.</w:t>
      </w:r>
    </w:p>
    <w:p w:rsidR="00153CDB" w:rsidRDefault="00153CDB" w:rsidP="00775A7B">
      <w:pPr>
        <w:spacing w:after="120"/>
        <w:ind w:firstLine="720"/>
        <w:jc w:val="both"/>
        <w:rPr>
          <w:rFonts w:eastAsia="Times New Roman" w:cs="Times New Roman"/>
          <w:b/>
          <w:color w:val="000000"/>
          <w:szCs w:val="28"/>
          <w:lang w:val="en-US"/>
        </w:rPr>
      </w:pPr>
      <w:r>
        <w:rPr>
          <w:rFonts w:eastAsia="Times New Roman" w:cs="Times New Roman"/>
          <w:color w:val="000000"/>
          <w:szCs w:val="28"/>
          <w:lang w:val="en-US"/>
        </w:rPr>
        <w:t>4</w:t>
      </w:r>
      <w:r w:rsidRPr="00153CDB">
        <w:rPr>
          <w:rFonts w:eastAsia="Times New Roman" w:cs="Times New Roman"/>
          <w:color w:val="000000"/>
          <w:szCs w:val="28"/>
          <w:lang w:val="en-US"/>
        </w:rPr>
        <w:t>. Chính phủ (2013), Nghị định 48/2013/ NĐ-CP ngày 14/5/2013của Chính phủ sửa đổı, bổ sung một số đıều của các nghị định</w:t>
      </w:r>
      <w:r>
        <w:rPr>
          <w:rFonts w:eastAsia="Times New Roman" w:cs="Times New Roman"/>
          <w:b/>
          <w:color w:val="000000"/>
          <w:szCs w:val="28"/>
          <w:lang w:val="en-US"/>
        </w:rPr>
        <w:t xml:space="preserve"> </w:t>
      </w:r>
      <w:r w:rsidRPr="00153CDB">
        <w:rPr>
          <w:rFonts w:eastAsia="Times New Roman" w:cs="Times New Roman"/>
          <w:color w:val="000000"/>
          <w:szCs w:val="28"/>
          <w:lang w:val="en-US"/>
        </w:rPr>
        <w:t>lıên quan đến kıểm soát thủ tục hành chính.</w:t>
      </w:r>
    </w:p>
    <w:p w:rsidR="00153CDB" w:rsidRDefault="00153CDB" w:rsidP="00775A7B">
      <w:pPr>
        <w:spacing w:after="120"/>
        <w:ind w:firstLine="720"/>
        <w:jc w:val="both"/>
        <w:rPr>
          <w:rFonts w:eastAsia="Times New Roman" w:cs="Times New Roman"/>
          <w:b/>
          <w:color w:val="000000"/>
          <w:szCs w:val="28"/>
          <w:lang w:val="en-US"/>
        </w:rPr>
      </w:pPr>
      <w:r>
        <w:rPr>
          <w:rFonts w:eastAsia="Times New Roman" w:cs="Times New Roman"/>
          <w:color w:val="000000"/>
          <w:szCs w:val="28"/>
          <w:lang w:val="en-US"/>
        </w:rPr>
        <w:t>5</w:t>
      </w:r>
      <w:r w:rsidRPr="00153CDB">
        <w:rPr>
          <w:rFonts w:eastAsia="Times New Roman" w:cs="Times New Roman"/>
          <w:color w:val="000000"/>
          <w:szCs w:val="28"/>
          <w:lang w:val="en-US"/>
        </w:rPr>
        <w:t>. Chính phủ (2017), Nghị định 92/2017/ NĐ-CP ngày 07/8/2017</w:t>
      </w:r>
    </w:p>
    <w:p w:rsidR="00153CDB" w:rsidRDefault="00153CDB" w:rsidP="00775A7B">
      <w:pPr>
        <w:spacing w:after="120"/>
        <w:jc w:val="both"/>
        <w:rPr>
          <w:rFonts w:eastAsia="Times New Roman" w:cs="Times New Roman"/>
          <w:b/>
          <w:color w:val="000000"/>
          <w:szCs w:val="28"/>
          <w:lang w:val="en-US"/>
        </w:rPr>
      </w:pPr>
      <w:r w:rsidRPr="00153CDB">
        <w:rPr>
          <w:rFonts w:eastAsia="Times New Roman" w:cs="Times New Roman"/>
          <w:color w:val="000000"/>
          <w:szCs w:val="28"/>
          <w:lang w:val="en-US"/>
        </w:rPr>
        <w:t>của Chính phủ về sửa đổı, bổ sung một số đıều của các nghị định</w:t>
      </w:r>
      <w:r w:rsidR="009110B2">
        <w:rPr>
          <w:rFonts w:eastAsia="Times New Roman" w:cs="Times New Roman"/>
          <w:color w:val="000000"/>
          <w:szCs w:val="28"/>
          <w:lang w:val="en-US"/>
        </w:rPr>
        <w:t xml:space="preserve"> </w:t>
      </w:r>
      <w:r w:rsidRPr="00153CDB">
        <w:rPr>
          <w:rFonts w:eastAsia="Times New Roman" w:cs="Times New Roman"/>
          <w:color w:val="000000"/>
          <w:szCs w:val="28"/>
          <w:lang w:val="en-US"/>
        </w:rPr>
        <w:t>lıên quan đến kıểm soát thủ tục hành chính.</w:t>
      </w:r>
    </w:p>
    <w:p w:rsidR="00153CDB" w:rsidRDefault="00153CDB" w:rsidP="00775A7B">
      <w:pPr>
        <w:spacing w:after="120"/>
        <w:ind w:firstLine="720"/>
        <w:jc w:val="both"/>
        <w:rPr>
          <w:rFonts w:eastAsia="Times New Roman" w:cs="Times New Roman"/>
          <w:b/>
          <w:color w:val="000000"/>
          <w:szCs w:val="28"/>
          <w:lang w:val="en-US"/>
        </w:rPr>
      </w:pPr>
      <w:r>
        <w:rPr>
          <w:rFonts w:eastAsia="Times New Roman" w:cs="Times New Roman"/>
          <w:color w:val="000000"/>
          <w:szCs w:val="28"/>
          <w:lang w:val="en-US"/>
        </w:rPr>
        <w:t>6</w:t>
      </w:r>
      <w:r w:rsidRPr="00153CDB">
        <w:rPr>
          <w:rFonts w:eastAsia="Times New Roman" w:cs="Times New Roman"/>
          <w:color w:val="000000"/>
          <w:szCs w:val="28"/>
          <w:lang w:val="en-US"/>
        </w:rPr>
        <w:t>. Chính phủ (2020) Nghị định 47/2020/NĐ-CP ngày 09/4/2020 Chính phủ về quản lý, kết nối và chia sẻ dữ liệu số của cơ quan nhà nước.</w:t>
      </w:r>
    </w:p>
    <w:p w:rsidR="00153CDB" w:rsidRDefault="00153CDB" w:rsidP="00775A7B">
      <w:pPr>
        <w:spacing w:after="120"/>
        <w:ind w:firstLine="720"/>
        <w:jc w:val="both"/>
        <w:rPr>
          <w:rFonts w:eastAsia="Times New Roman" w:cs="Times New Roman"/>
          <w:b/>
          <w:color w:val="000000"/>
          <w:szCs w:val="28"/>
          <w:lang w:val="en-US"/>
        </w:rPr>
      </w:pPr>
      <w:r>
        <w:rPr>
          <w:rFonts w:eastAsia="Times New Roman" w:cs="Times New Roman"/>
          <w:color w:val="000000"/>
          <w:szCs w:val="28"/>
          <w:lang w:val="en-US"/>
        </w:rPr>
        <w:t>7</w:t>
      </w:r>
      <w:r w:rsidRPr="00153CDB">
        <w:rPr>
          <w:rFonts w:eastAsia="Times New Roman" w:cs="Times New Roman"/>
          <w:color w:val="000000"/>
          <w:szCs w:val="28"/>
          <w:lang w:val="en-US"/>
        </w:rPr>
        <w:t xml:space="preserve">. Chính phủ (2020) Quyết định 749/QĐ-TTg năm 2020 </w:t>
      </w:r>
      <w:r w:rsidR="009110B2">
        <w:rPr>
          <w:rFonts w:eastAsia="Times New Roman" w:cs="Times New Roman"/>
          <w:color w:val="000000"/>
          <w:szCs w:val="28"/>
          <w:lang w:val="en-US"/>
        </w:rPr>
        <w:t>–</w:t>
      </w:r>
      <w:r w:rsidRPr="00153CDB">
        <w:rPr>
          <w:rFonts w:eastAsia="Times New Roman" w:cs="Times New Roman"/>
          <w:color w:val="000000"/>
          <w:szCs w:val="28"/>
          <w:lang w:val="en-US"/>
        </w:rPr>
        <w:t xml:space="preserve"> Phê</w:t>
      </w:r>
      <w:r w:rsidR="009110B2">
        <w:rPr>
          <w:rFonts w:eastAsia="Times New Roman" w:cs="Times New Roman"/>
          <w:color w:val="000000"/>
          <w:szCs w:val="28"/>
          <w:lang w:val="en-US"/>
        </w:rPr>
        <w:t xml:space="preserve"> </w:t>
      </w:r>
      <w:r w:rsidRPr="00153CDB">
        <w:rPr>
          <w:rFonts w:eastAsia="Times New Roman" w:cs="Times New Roman"/>
          <w:color w:val="000000"/>
          <w:szCs w:val="28"/>
          <w:lang w:val="en-US"/>
        </w:rPr>
        <w:t>duyệt “chương trình chuyển đổi số Quốc gia đến năm 2025, định</w:t>
      </w:r>
      <w:r>
        <w:rPr>
          <w:rFonts w:eastAsia="Times New Roman" w:cs="Times New Roman"/>
          <w:b/>
          <w:color w:val="000000"/>
          <w:szCs w:val="28"/>
          <w:lang w:val="en-US"/>
        </w:rPr>
        <w:t xml:space="preserve"> </w:t>
      </w:r>
      <w:r w:rsidRPr="00153CDB">
        <w:rPr>
          <w:rFonts w:eastAsia="Times New Roman" w:cs="Times New Roman"/>
          <w:color w:val="000000"/>
          <w:szCs w:val="28"/>
          <w:lang w:val="en-US"/>
        </w:rPr>
        <w:t>hướng đến năm 2030”.</w:t>
      </w:r>
    </w:p>
    <w:p w:rsidR="00153CDB" w:rsidRDefault="00153CDB" w:rsidP="00775A7B">
      <w:pPr>
        <w:spacing w:after="120"/>
        <w:ind w:firstLine="720"/>
        <w:jc w:val="both"/>
        <w:rPr>
          <w:rFonts w:eastAsia="Times New Roman" w:cs="Times New Roman"/>
          <w:b/>
          <w:color w:val="000000"/>
          <w:szCs w:val="28"/>
          <w:lang w:val="en-US"/>
        </w:rPr>
      </w:pPr>
      <w:r>
        <w:rPr>
          <w:rFonts w:eastAsia="Times New Roman" w:cs="Times New Roman"/>
          <w:color w:val="000000"/>
          <w:szCs w:val="28"/>
          <w:lang w:val="en-US"/>
        </w:rPr>
        <w:t>8</w:t>
      </w:r>
      <w:r w:rsidRPr="00153CDB">
        <w:rPr>
          <w:rFonts w:eastAsia="Times New Roman" w:cs="Times New Roman"/>
          <w:color w:val="000000"/>
          <w:szCs w:val="28"/>
          <w:lang w:val="en-US"/>
        </w:rPr>
        <w:t>. Nghị quyết số 76/NQ-CP, ngày 15/7/2021 của Chính phủ ban hành chương trình tổng thể CCHCNN giai đoạn 2021 - 2030.</w:t>
      </w:r>
    </w:p>
    <w:p w:rsidR="00153CDB" w:rsidRDefault="00153CDB" w:rsidP="00775A7B">
      <w:pPr>
        <w:spacing w:after="120"/>
        <w:ind w:firstLine="720"/>
        <w:jc w:val="both"/>
        <w:rPr>
          <w:rFonts w:eastAsia="Times New Roman" w:cs="Times New Roman"/>
          <w:b/>
          <w:color w:val="000000"/>
          <w:szCs w:val="28"/>
          <w:lang w:val="en-US"/>
        </w:rPr>
      </w:pPr>
      <w:r>
        <w:rPr>
          <w:rFonts w:eastAsia="Times New Roman" w:cs="Times New Roman"/>
          <w:color w:val="000000"/>
          <w:szCs w:val="28"/>
          <w:lang w:val="en-US"/>
        </w:rPr>
        <w:t>9</w:t>
      </w:r>
      <w:r w:rsidRPr="00153CDB">
        <w:rPr>
          <w:rFonts w:eastAsia="Times New Roman" w:cs="Times New Roman"/>
          <w:color w:val="000000"/>
          <w:szCs w:val="28"/>
          <w:lang w:val="en-US"/>
        </w:rPr>
        <w:t>. Quyết định số 468/QĐ-TTg ngày 27/3/2021 của Thủ tướngChính phủ phê duyệt đề án đổi mới việc thực hiện cơ chế một</w:t>
      </w:r>
      <w:r w:rsidR="009110B2">
        <w:rPr>
          <w:rFonts w:eastAsia="Times New Roman" w:cs="Times New Roman"/>
          <w:color w:val="000000"/>
          <w:szCs w:val="28"/>
          <w:lang w:val="en-US"/>
        </w:rPr>
        <w:t xml:space="preserve"> </w:t>
      </w:r>
      <w:r w:rsidRPr="00153CDB">
        <w:rPr>
          <w:rFonts w:eastAsia="Times New Roman" w:cs="Times New Roman"/>
          <w:color w:val="000000"/>
          <w:szCs w:val="28"/>
          <w:lang w:val="en-US"/>
        </w:rPr>
        <w:t>cửa, một cửa liên thông trong giải quyết TTHC.</w:t>
      </w:r>
    </w:p>
    <w:p w:rsidR="00153CDB" w:rsidRDefault="00153CDB" w:rsidP="00775A7B">
      <w:pPr>
        <w:spacing w:after="120"/>
        <w:ind w:firstLine="720"/>
        <w:jc w:val="both"/>
        <w:rPr>
          <w:rFonts w:eastAsia="Times New Roman" w:cs="Times New Roman"/>
          <w:b/>
          <w:color w:val="000000"/>
          <w:szCs w:val="28"/>
          <w:lang w:val="en-US"/>
        </w:rPr>
      </w:pPr>
      <w:r>
        <w:rPr>
          <w:rFonts w:eastAsia="Times New Roman" w:cs="Times New Roman"/>
          <w:color w:val="000000"/>
          <w:szCs w:val="28"/>
          <w:lang w:val="en-US"/>
        </w:rPr>
        <w:t>10</w:t>
      </w:r>
      <w:r w:rsidRPr="00153CDB">
        <w:rPr>
          <w:rFonts w:eastAsia="Times New Roman" w:cs="Times New Roman"/>
          <w:color w:val="000000"/>
          <w:szCs w:val="28"/>
          <w:lang w:val="en-US"/>
        </w:rPr>
        <w:t>. Thông   tư   số   01/2018/TT-VPCP   ngày   23/11/2018   của   Văn</w:t>
      </w:r>
      <w:r w:rsidR="00AE16E8">
        <w:rPr>
          <w:rFonts w:eastAsia="Times New Roman" w:cs="Times New Roman"/>
          <w:color w:val="000000"/>
          <w:szCs w:val="28"/>
          <w:lang w:val="en-US"/>
        </w:rPr>
        <w:t xml:space="preserve"> </w:t>
      </w:r>
      <w:r w:rsidRPr="00153CDB">
        <w:rPr>
          <w:rFonts w:eastAsia="Times New Roman" w:cs="Times New Roman"/>
          <w:color w:val="000000"/>
          <w:szCs w:val="28"/>
          <w:lang w:val="en-US"/>
        </w:rPr>
        <w:t>phòng Chính phủ hướng dẫn thi hành một số quy định của Nghị</w:t>
      </w:r>
      <w:r w:rsidR="009110B2">
        <w:rPr>
          <w:rFonts w:eastAsia="Times New Roman" w:cs="Times New Roman"/>
          <w:color w:val="000000"/>
          <w:szCs w:val="28"/>
          <w:lang w:val="en-US"/>
        </w:rPr>
        <w:t xml:space="preserve"> </w:t>
      </w:r>
      <w:r w:rsidRPr="00153CDB">
        <w:rPr>
          <w:rFonts w:eastAsia="Times New Roman" w:cs="Times New Roman"/>
          <w:color w:val="000000"/>
          <w:szCs w:val="28"/>
          <w:lang w:val="en-US"/>
        </w:rPr>
        <w:t>định số 61/2018/NĐ-CP ngày 23/4/2018 của Chính phủ về thực hiện</w:t>
      </w:r>
      <w:r w:rsidR="009110B2">
        <w:rPr>
          <w:rFonts w:eastAsia="Times New Roman" w:cs="Times New Roman"/>
          <w:color w:val="000000"/>
          <w:szCs w:val="28"/>
          <w:lang w:val="en-US"/>
        </w:rPr>
        <w:t xml:space="preserve"> </w:t>
      </w:r>
      <w:r w:rsidRPr="00153CDB">
        <w:rPr>
          <w:rFonts w:eastAsia="Times New Roman" w:cs="Times New Roman"/>
          <w:color w:val="000000"/>
          <w:szCs w:val="28"/>
          <w:lang w:val="en-US"/>
        </w:rPr>
        <w:t>cơ chế một cửa, một cửa liên thông trong giải quyết TTHC</w:t>
      </w:r>
      <w:r w:rsidR="009F46F3">
        <w:rPr>
          <w:rFonts w:eastAsia="Times New Roman" w:cs="Times New Roman"/>
          <w:color w:val="000000"/>
          <w:szCs w:val="28"/>
          <w:lang w:val="en-US"/>
        </w:rPr>
        <w:t>.</w:t>
      </w:r>
    </w:p>
    <w:p w:rsidR="00153CDB" w:rsidRPr="00153CDB" w:rsidRDefault="00153CDB" w:rsidP="00C47AFA">
      <w:pPr>
        <w:spacing w:after="120"/>
        <w:ind w:firstLine="720"/>
        <w:jc w:val="both"/>
        <w:rPr>
          <w:rFonts w:eastAsia="Times New Roman" w:cs="Times New Roman"/>
          <w:b/>
          <w:color w:val="000000"/>
          <w:szCs w:val="28"/>
          <w:lang w:val="en-US"/>
        </w:rPr>
      </w:pPr>
      <w:r>
        <w:rPr>
          <w:rFonts w:eastAsia="Times New Roman" w:cs="Times New Roman"/>
          <w:color w:val="000000"/>
          <w:szCs w:val="28"/>
          <w:lang w:val="en-US"/>
        </w:rPr>
        <w:t>11</w:t>
      </w:r>
      <w:r w:rsidRPr="00153CDB">
        <w:rPr>
          <w:rFonts w:eastAsia="Times New Roman" w:cs="Times New Roman"/>
          <w:color w:val="000000"/>
          <w:szCs w:val="28"/>
          <w:lang w:val="en-US"/>
        </w:rPr>
        <w:t>. Quyết định số 942/QĐ-TTg ngày 15/6/2021 của Thủ tướng phê duyệt</w:t>
      </w:r>
      <w:r>
        <w:rPr>
          <w:rFonts w:eastAsia="Times New Roman" w:cs="Times New Roman"/>
          <w:color w:val="000000"/>
          <w:szCs w:val="28"/>
          <w:lang w:val="en-US"/>
        </w:rPr>
        <w:t xml:space="preserve"> </w:t>
      </w:r>
      <w:r w:rsidRPr="00153CDB">
        <w:rPr>
          <w:rFonts w:eastAsia="Times New Roman" w:cs="Times New Roman"/>
          <w:color w:val="000000"/>
          <w:szCs w:val="28"/>
          <w:lang w:val="en-US"/>
        </w:rPr>
        <w:t>chiến lược phát triển chính phủ điện tử hướng tới chính phủ số giai đoạn 2021</w:t>
      </w:r>
      <w:r w:rsidR="00C47AFA">
        <w:rPr>
          <w:rFonts w:eastAsia="Times New Roman" w:cs="Times New Roman"/>
          <w:color w:val="000000"/>
          <w:szCs w:val="28"/>
          <w:lang w:val="en-US"/>
        </w:rPr>
        <w:t>-2025, định hướng đến năm 2030</w:t>
      </w:r>
      <w:r w:rsidR="00C47AFA">
        <w:rPr>
          <w:rFonts w:eastAsia="Times New Roman" w:cs="Times New Roman"/>
          <w:color w:val="000000"/>
          <w:spacing w:val="208"/>
          <w:szCs w:val="28"/>
          <w:lang w:val="en-US"/>
        </w:rPr>
        <w:t>.</w:t>
      </w:r>
    </w:p>
    <w:p w:rsidR="002342A9" w:rsidRPr="00424EB0" w:rsidRDefault="002342A9" w:rsidP="00775A7B">
      <w:pPr>
        <w:spacing w:after="120"/>
        <w:ind w:firstLine="720"/>
        <w:jc w:val="both"/>
        <w:rPr>
          <w:rFonts w:cs="Times New Roman"/>
          <w:b/>
          <w:color w:val="212529"/>
          <w:szCs w:val="28"/>
          <w:shd w:val="clear" w:color="auto" w:fill="FFFFFF"/>
          <w:lang w:val="en-US"/>
        </w:rPr>
      </w:pPr>
    </w:p>
    <w:sectPr w:rsidR="002342A9" w:rsidRPr="00424EB0" w:rsidSect="008E497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D67" w:rsidRDefault="00CA5D67" w:rsidP="009138D4">
      <w:r>
        <w:separator/>
      </w:r>
    </w:p>
  </w:endnote>
  <w:endnote w:type="continuationSeparator" w:id="0">
    <w:p w:rsidR="00CA5D67" w:rsidRDefault="00CA5D67" w:rsidP="0091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D67" w:rsidRDefault="00CA5D67" w:rsidP="009138D4">
      <w:r>
        <w:separator/>
      </w:r>
    </w:p>
  </w:footnote>
  <w:footnote w:type="continuationSeparator" w:id="0">
    <w:p w:rsidR="00CA5D67" w:rsidRDefault="00CA5D67" w:rsidP="00913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74882"/>
    <w:multiLevelType w:val="hybridMultilevel"/>
    <w:tmpl w:val="A1001D42"/>
    <w:lvl w:ilvl="0" w:tplc="6D801FF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C7C16CD"/>
    <w:multiLevelType w:val="hybridMultilevel"/>
    <w:tmpl w:val="C4440156"/>
    <w:lvl w:ilvl="0" w:tplc="B968620E">
      <w:numFmt w:val="bullet"/>
      <w:lvlText w:val="-"/>
      <w:lvlJc w:val="left"/>
      <w:pPr>
        <w:ind w:left="396" w:hanging="168"/>
      </w:pPr>
      <w:rPr>
        <w:rFonts w:ascii="Times New Roman" w:eastAsia="Times New Roman" w:hAnsi="Times New Roman" w:cs="Times New Roman" w:hint="default"/>
        <w:w w:val="100"/>
        <w:sz w:val="26"/>
        <w:szCs w:val="26"/>
        <w:lang w:val="vi" w:eastAsia="en-US" w:bidi="ar-SA"/>
      </w:rPr>
    </w:lvl>
    <w:lvl w:ilvl="1" w:tplc="216EC8F6">
      <w:numFmt w:val="bullet"/>
      <w:lvlText w:val="•"/>
      <w:lvlJc w:val="left"/>
      <w:pPr>
        <w:ind w:left="1264" w:hanging="168"/>
      </w:pPr>
      <w:rPr>
        <w:rFonts w:hint="default"/>
        <w:lang w:val="vi" w:eastAsia="en-US" w:bidi="ar-SA"/>
      </w:rPr>
    </w:lvl>
    <w:lvl w:ilvl="2" w:tplc="2BDA9FC4">
      <w:numFmt w:val="bullet"/>
      <w:lvlText w:val="•"/>
      <w:lvlJc w:val="left"/>
      <w:pPr>
        <w:ind w:left="2128" w:hanging="168"/>
      </w:pPr>
      <w:rPr>
        <w:rFonts w:hint="default"/>
        <w:lang w:val="vi" w:eastAsia="en-US" w:bidi="ar-SA"/>
      </w:rPr>
    </w:lvl>
    <w:lvl w:ilvl="3" w:tplc="ABB6F58A">
      <w:numFmt w:val="bullet"/>
      <w:lvlText w:val="•"/>
      <w:lvlJc w:val="left"/>
      <w:pPr>
        <w:ind w:left="2992" w:hanging="168"/>
      </w:pPr>
      <w:rPr>
        <w:rFonts w:hint="default"/>
        <w:lang w:val="vi" w:eastAsia="en-US" w:bidi="ar-SA"/>
      </w:rPr>
    </w:lvl>
    <w:lvl w:ilvl="4" w:tplc="43988E7E">
      <w:numFmt w:val="bullet"/>
      <w:lvlText w:val="•"/>
      <w:lvlJc w:val="left"/>
      <w:pPr>
        <w:ind w:left="3856" w:hanging="168"/>
      </w:pPr>
      <w:rPr>
        <w:rFonts w:hint="default"/>
        <w:lang w:val="vi" w:eastAsia="en-US" w:bidi="ar-SA"/>
      </w:rPr>
    </w:lvl>
    <w:lvl w:ilvl="5" w:tplc="EFB80516">
      <w:numFmt w:val="bullet"/>
      <w:lvlText w:val="•"/>
      <w:lvlJc w:val="left"/>
      <w:pPr>
        <w:ind w:left="4720" w:hanging="168"/>
      </w:pPr>
      <w:rPr>
        <w:rFonts w:hint="default"/>
        <w:lang w:val="vi" w:eastAsia="en-US" w:bidi="ar-SA"/>
      </w:rPr>
    </w:lvl>
    <w:lvl w:ilvl="6" w:tplc="61380582">
      <w:numFmt w:val="bullet"/>
      <w:lvlText w:val="•"/>
      <w:lvlJc w:val="left"/>
      <w:pPr>
        <w:ind w:left="5584" w:hanging="168"/>
      </w:pPr>
      <w:rPr>
        <w:rFonts w:hint="default"/>
        <w:lang w:val="vi" w:eastAsia="en-US" w:bidi="ar-SA"/>
      </w:rPr>
    </w:lvl>
    <w:lvl w:ilvl="7" w:tplc="93C099E2">
      <w:numFmt w:val="bullet"/>
      <w:lvlText w:val="•"/>
      <w:lvlJc w:val="left"/>
      <w:pPr>
        <w:ind w:left="6448" w:hanging="168"/>
      </w:pPr>
      <w:rPr>
        <w:rFonts w:hint="default"/>
        <w:lang w:val="vi" w:eastAsia="en-US" w:bidi="ar-SA"/>
      </w:rPr>
    </w:lvl>
    <w:lvl w:ilvl="8" w:tplc="F83CD334">
      <w:numFmt w:val="bullet"/>
      <w:lvlText w:val="•"/>
      <w:lvlJc w:val="left"/>
      <w:pPr>
        <w:ind w:left="7312" w:hanging="168"/>
      </w:pPr>
      <w:rPr>
        <w:rFonts w:hint="default"/>
        <w:lang w:val="vi" w:eastAsia="en-US" w:bidi="ar-SA"/>
      </w:rPr>
    </w:lvl>
  </w:abstractNum>
  <w:abstractNum w:abstractNumId="2">
    <w:nsid w:val="599D3806"/>
    <w:multiLevelType w:val="hybridMultilevel"/>
    <w:tmpl w:val="28023000"/>
    <w:lvl w:ilvl="0" w:tplc="1D26B444">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69A7071F"/>
    <w:multiLevelType w:val="hybridMultilevel"/>
    <w:tmpl w:val="E6386E08"/>
    <w:lvl w:ilvl="0" w:tplc="4C9E96A0">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6E0C0694"/>
    <w:multiLevelType w:val="hybridMultilevel"/>
    <w:tmpl w:val="855CB3DA"/>
    <w:lvl w:ilvl="0" w:tplc="0E624620">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6F513FEE"/>
    <w:multiLevelType w:val="hybridMultilevel"/>
    <w:tmpl w:val="EB62B8CA"/>
    <w:lvl w:ilvl="0" w:tplc="5BDEE326">
      <w:start w:val="1"/>
      <w:numFmt w:val="bullet"/>
      <w:lvlText w:val="-"/>
      <w:lvlJc w:val="left"/>
      <w:pPr>
        <w:ind w:left="1211" w:hanging="360"/>
      </w:pPr>
      <w:rPr>
        <w:rFonts w:ascii="Times New Roman" w:eastAsia="Times New Roman" w:hAnsi="Times New Roman" w:cs="Times New Roman" w:hint="default"/>
        <w:color w:val="00000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705118BF"/>
    <w:multiLevelType w:val="multilevel"/>
    <w:tmpl w:val="3EC6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9A779C"/>
    <w:multiLevelType w:val="hybridMultilevel"/>
    <w:tmpl w:val="A036A6C0"/>
    <w:lvl w:ilvl="0" w:tplc="3496DA56">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71AE75CF"/>
    <w:multiLevelType w:val="hybridMultilevel"/>
    <w:tmpl w:val="2514FAF2"/>
    <w:lvl w:ilvl="0" w:tplc="C49ADC5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8C451F3"/>
    <w:multiLevelType w:val="hybridMultilevel"/>
    <w:tmpl w:val="00063266"/>
    <w:lvl w:ilvl="0" w:tplc="A0D6E00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4"/>
  </w:num>
  <w:num w:numId="4">
    <w:abstractNumId w:val="7"/>
  </w:num>
  <w:num w:numId="5">
    <w:abstractNumId w:val="0"/>
  </w:num>
  <w:num w:numId="6">
    <w:abstractNumId w:val="1"/>
  </w:num>
  <w:num w:numId="7">
    <w:abstractNumId w:val="5"/>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62"/>
    <w:rsid w:val="0000615D"/>
    <w:rsid w:val="0002144F"/>
    <w:rsid w:val="0006597C"/>
    <w:rsid w:val="00066670"/>
    <w:rsid w:val="00075012"/>
    <w:rsid w:val="000B6725"/>
    <w:rsid w:val="000C5662"/>
    <w:rsid w:val="00132EC4"/>
    <w:rsid w:val="001375E0"/>
    <w:rsid w:val="00153CDB"/>
    <w:rsid w:val="001C27FB"/>
    <w:rsid w:val="001F7AFA"/>
    <w:rsid w:val="002342A9"/>
    <w:rsid w:val="002400A9"/>
    <w:rsid w:val="00242219"/>
    <w:rsid w:val="00297D3A"/>
    <w:rsid w:val="002A3CA5"/>
    <w:rsid w:val="002A622B"/>
    <w:rsid w:val="002C0255"/>
    <w:rsid w:val="002C0F6C"/>
    <w:rsid w:val="002E31A5"/>
    <w:rsid w:val="002F00A0"/>
    <w:rsid w:val="003922CA"/>
    <w:rsid w:val="00394B95"/>
    <w:rsid w:val="003B0C7B"/>
    <w:rsid w:val="003B282A"/>
    <w:rsid w:val="003C2D82"/>
    <w:rsid w:val="003E35D6"/>
    <w:rsid w:val="003F3D5E"/>
    <w:rsid w:val="00424D85"/>
    <w:rsid w:val="00424EB0"/>
    <w:rsid w:val="0045475B"/>
    <w:rsid w:val="00473144"/>
    <w:rsid w:val="00484037"/>
    <w:rsid w:val="004B2E12"/>
    <w:rsid w:val="004C1AA1"/>
    <w:rsid w:val="004C666E"/>
    <w:rsid w:val="004D1D8B"/>
    <w:rsid w:val="004E135B"/>
    <w:rsid w:val="004E2230"/>
    <w:rsid w:val="005155E3"/>
    <w:rsid w:val="0054419A"/>
    <w:rsid w:val="0055251B"/>
    <w:rsid w:val="005B1F32"/>
    <w:rsid w:val="005C7B9B"/>
    <w:rsid w:val="005F4F81"/>
    <w:rsid w:val="005F6D3A"/>
    <w:rsid w:val="00644475"/>
    <w:rsid w:val="0065401F"/>
    <w:rsid w:val="00670C22"/>
    <w:rsid w:val="00676094"/>
    <w:rsid w:val="00686562"/>
    <w:rsid w:val="006B196D"/>
    <w:rsid w:val="006C01C2"/>
    <w:rsid w:val="006E2B12"/>
    <w:rsid w:val="00715DAA"/>
    <w:rsid w:val="00727368"/>
    <w:rsid w:val="00774766"/>
    <w:rsid w:val="00775A7B"/>
    <w:rsid w:val="007B0E99"/>
    <w:rsid w:val="007B4D1F"/>
    <w:rsid w:val="007F07EA"/>
    <w:rsid w:val="00803E0B"/>
    <w:rsid w:val="0081403B"/>
    <w:rsid w:val="00830164"/>
    <w:rsid w:val="00832C30"/>
    <w:rsid w:val="00840ED3"/>
    <w:rsid w:val="0084237E"/>
    <w:rsid w:val="0086536C"/>
    <w:rsid w:val="008A480F"/>
    <w:rsid w:val="008E4972"/>
    <w:rsid w:val="008F04B1"/>
    <w:rsid w:val="008F1FCB"/>
    <w:rsid w:val="009110B2"/>
    <w:rsid w:val="009138D4"/>
    <w:rsid w:val="0092377F"/>
    <w:rsid w:val="00925C4F"/>
    <w:rsid w:val="00931758"/>
    <w:rsid w:val="00972450"/>
    <w:rsid w:val="00972997"/>
    <w:rsid w:val="009D42B0"/>
    <w:rsid w:val="009E00B9"/>
    <w:rsid w:val="009E664F"/>
    <w:rsid w:val="009F46F3"/>
    <w:rsid w:val="009F65FA"/>
    <w:rsid w:val="00A11FB1"/>
    <w:rsid w:val="00A65A9B"/>
    <w:rsid w:val="00AE16E8"/>
    <w:rsid w:val="00B0606D"/>
    <w:rsid w:val="00B6707B"/>
    <w:rsid w:val="00BA409A"/>
    <w:rsid w:val="00BE0064"/>
    <w:rsid w:val="00C10D6E"/>
    <w:rsid w:val="00C1383F"/>
    <w:rsid w:val="00C3397E"/>
    <w:rsid w:val="00C4589E"/>
    <w:rsid w:val="00C47AFA"/>
    <w:rsid w:val="00C5384A"/>
    <w:rsid w:val="00C71E12"/>
    <w:rsid w:val="00C829A8"/>
    <w:rsid w:val="00CA43BF"/>
    <w:rsid w:val="00CA5D67"/>
    <w:rsid w:val="00D41D4D"/>
    <w:rsid w:val="00D47A7E"/>
    <w:rsid w:val="00D6002B"/>
    <w:rsid w:val="00D61ACD"/>
    <w:rsid w:val="00D649FD"/>
    <w:rsid w:val="00D869CF"/>
    <w:rsid w:val="00DB5005"/>
    <w:rsid w:val="00DD7730"/>
    <w:rsid w:val="00E256D6"/>
    <w:rsid w:val="00E70B38"/>
    <w:rsid w:val="00E723AC"/>
    <w:rsid w:val="00E82A13"/>
    <w:rsid w:val="00E94455"/>
    <w:rsid w:val="00EA0617"/>
    <w:rsid w:val="00EA3D21"/>
    <w:rsid w:val="00EB69AC"/>
    <w:rsid w:val="00EC2A55"/>
    <w:rsid w:val="00F420CD"/>
    <w:rsid w:val="00F530E9"/>
    <w:rsid w:val="00F53324"/>
    <w:rsid w:val="00F75FA2"/>
    <w:rsid w:val="00FA66F3"/>
    <w:rsid w:val="00FE43D1"/>
    <w:rsid w:val="00FE5625"/>
    <w:rsid w:val="00FF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30"/>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625"/>
    <w:pPr>
      <w:ind w:left="720"/>
      <w:contextualSpacing/>
    </w:pPr>
  </w:style>
  <w:style w:type="paragraph" w:styleId="NormalWeb">
    <w:name w:val="Normal (Web)"/>
    <w:basedOn w:val="Normal"/>
    <w:uiPriority w:val="99"/>
    <w:semiHidden/>
    <w:unhideWhenUsed/>
    <w:rsid w:val="00972450"/>
    <w:pPr>
      <w:spacing w:before="100" w:beforeAutospacing="1" w:after="100" w:afterAutospacing="1"/>
    </w:pPr>
    <w:rPr>
      <w:rFonts w:eastAsia="Times New Roman" w:cs="Times New Roman"/>
      <w:sz w:val="24"/>
      <w:szCs w:val="24"/>
      <w:lang w:val="en-US"/>
    </w:rPr>
  </w:style>
  <w:style w:type="paragraph" w:styleId="BodyText">
    <w:name w:val="Body Text"/>
    <w:basedOn w:val="Normal"/>
    <w:link w:val="BodyTextChar"/>
    <w:uiPriority w:val="1"/>
    <w:qFormat/>
    <w:rsid w:val="0084237E"/>
    <w:pPr>
      <w:widowControl w:val="0"/>
      <w:autoSpaceDE w:val="0"/>
      <w:autoSpaceDN w:val="0"/>
      <w:ind w:left="396"/>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84237E"/>
    <w:rPr>
      <w:rFonts w:eastAsia="Times New Roman" w:cs="Times New Roman"/>
      <w:sz w:val="26"/>
      <w:szCs w:val="26"/>
      <w:lang w:val="vi"/>
    </w:rPr>
  </w:style>
  <w:style w:type="paragraph" w:styleId="Header">
    <w:name w:val="header"/>
    <w:basedOn w:val="Normal"/>
    <w:link w:val="HeaderChar"/>
    <w:uiPriority w:val="99"/>
    <w:unhideWhenUsed/>
    <w:rsid w:val="009138D4"/>
    <w:pPr>
      <w:tabs>
        <w:tab w:val="center" w:pos="4680"/>
        <w:tab w:val="right" w:pos="9360"/>
      </w:tabs>
    </w:pPr>
  </w:style>
  <w:style w:type="character" w:customStyle="1" w:styleId="HeaderChar">
    <w:name w:val="Header Char"/>
    <w:basedOn w:val="DefaultParagraphFont"/>
    <w:link w:val="Header"/>
    <w:uiPriority w:val="99"/>
    <w:rsid w:val="009138D4"/>
    <w:rPr>
      <w:lang w:val="vi-VN"/>
    </w:rPr>
  </w:style>
  <w:style w:type="paragraph" w:styleId="Footer">
    <w:name w:val="footer"/>
    <w:basedOn w:val="Normal"/>
    <w:link w:val="FooterChar"/>
    <w:uiPriority w:val="99"/>
    <w:unhideWhenUsed/>
    <w:rsid w:val="009138D4"/>
    <w:pPr>
      <w:tabs>
        <w:tab w:val="center" w:pos="4680"/>
        <w:tab w:val="right" w:pos="9360"/>
      </w:tabs>
    </w:pPr>
  </w:style>
  <w:style w:type="character" w:customStyle="1" w:styleId="FooterChar">
    <w:name w:val="Footer Char"/>
    <w:basedOn w:val="DefaultParagraphFont"/>
    <w:link w:val="Footer"/>
    <w:uiPriority w:val="99"/>
    <w:rsid w:val="009138D4"/>
    <w:rPr>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30"/>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625"/>
    <w:pPr>
      <w:ind w:left="720"/>
      <w:contextualSpacing/>
    </w:pPr>
  </w:style>
  <w:style w:type="paragraph" w:styleId="NormalWeb">
    <w:name w:val="Normal (Web)"/>
    <w:basedOn w:val="Normal"/>
    <w:uiPriority w:val="99"/>
    <w:semiHidden/>
    <w:unhideWhenUsed/>
    <w:rsid w:val="00972450"/>
    <w:pPr>
      <w:spacing w:before="100" w:beforeAutospacing="1" w:after="100" w:afterAutospacing="1"/>
    </w:pPr>
    <w:rPr>
      <w:rFonts w:eastAsia="Times New Roman" w:cs="Times New Roman"/>
      <w:sz w:val="24"/>
      <w:szCs w:val="24"/>
      <w:lang w:val="en-US"/>
    </w:rPr>
  </w:style>
  <w:style w:type="paragraph" w:styleId="BodyText">
    <w:name w:val="Body Text"/>
    <w:basedOn w:val="Normal"/>
    <w:link w:val="BodyTextChar"/>
    <w:uiPriority w:val="1"/>
    <w:qFormat/>
    <w:rsid w:val="0084237E"/>
    <w:pPr>
      <w:widowControl w:val="0"/>
      <w:autoSpaceDE w:val="0"/>
      <w:autoSpaceDN w:val="0"/>
      <w:ind w:left="396"/>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84237E"/>
    <w:rPr>
      <w:rFonts w:eastAsia="Times New Roman" w:cs="Times New Roman"/>
      <w:sz w:val="26"/>
      <w:szCs w:val="26"/>
      <w:lang w:val="vi"/>
    </w:rPr>
  </w:style>
  <w:style w:type="paragraph" w:styleId="Header">
    <w:name w:val="header"/>
    <w:basedOn w:val="Normal"/>
    <w:link w:val="HeaderChar"/>
    <w:uiPriority w:val="99"/>
    <w:unhideWhenUsed/>
    <w:rsid w:val="009138D4"/>
    <w:pPr>
      <w:tabs>
        <w:tab w:val="center" w:pos="4680"/>
        <w:tab w:val="right" w:pos="9360"/>
      </w:tabs>
    </w:pPr>
  </w:style>
  <w:style w:type="character" w:customStyle="1" w:styleId="HeaderChar">
    <w:name w:val="Header Char"/>
    <w:basedOn w:val="DefaultParagraphFont"/>
    <w:link w:val="Header"/>
    <w:uiPriority w:val="99"/>
    <w:rsid w:val="009138D4"/>
    <w:rPr>
      <w:lang w:val="vi-VN"/>
    </w:rPr>
  </w:style>
  <w:style w:type="paragraph" w:styleId="Footer">
    <w:name w:val="footer"/>
    <w:basedOn w:val="Normal"/>
    <w:link w:val="FooterChar"/>
    <w:uiPriority w:val="99"/>
    <w:unhideWhenUsed/>
    <w:rsid w:val="009138D4"/>
    <w:pPr>
      <w:tabs>
        <w:tab w:val="center" w:pos="4680"/>
        <w:tab w:val="right" w:pos="9360"/>
      </w:tabs>
    </w:pPr>
  </w:style>
  <w:style w:type="character" w:customStyle="1" w:styleId="FooterChar">
    <w:name w:val="Footer Char"/>
    <w:basedOn w:val="DefaultParagraphFont"/>
    <w:link w:val="Footer"/>
    <w:uiPriority w:val="99"/>
    <w:rsid w:val="009138D4"/>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078">
      <w:bodyDiv w:val="1"/>
      <w:marLeft w:val="0"/>
      <w:marRight w:val="0"/>
      <w:marTop w:val="0"/>
      <w:marBottom w:val="0"/>
      <w:divBdr>
        <w:top w:val="none" w:sz="0" w:space="0" w:color="auto"/>
        <w:left w:val="none" w:sz="0" w:space="0" w:color="auto"/>
        <w:bottom w:val="none" w:sz="0" w:space="0" w:color="auto"/>
        <w:right w:val="none" w:sz="0" w:space="0" w:color="auto"/>
      </w:divBdr>
    </w:div>
    <w:div w:id="179856192">
      <w:bodyDiv w:val="1"/>
      <w:marLeft w:val="0"/>
      <w:marRight w:val="0"/>
      <w:marTop w:val="0"/>
      <w:marBottom w:val="0"/>
      <w:divBdr>
        <w:top w:val="none" w:sz="0" w:space="0" w:color="auto"/>
        <w:left w:val="none" w:sz="0" w:space="0" w:color="auto"/>
        <w:bottom w:val="none" w:sz="0" w:space="0" w:color="auto"/>
        <w:right w:val="none" w:sz="0" w:space="0" w:color="auto"/>
      </w:divBdr>
    </w:div>
    <w:div w:id="426735637">
      <w:bodyDiv w:val="1"/>
      <w:marLeft w:val="0"/>
      <w:marRight w:val="0"/>
      <w:marTop w:val="0"/>
      <w:marBottom w:val="0"/>
      <w:divBdr>
        <w:top w:val="none" w:sz="0" w:space="0" w:color="auto"/>
        <w:left w:val="none" w:sz="0" w:space="0" w:color="auto"/>
        <w:bottom w:val="none" w:sz="0" w:space="0" w:color="auto"/>
        <w:right w:val="none" w:sz="0" w:space="0" w:color="auto"/>
      </w:divBdr>
    </w:div>
    <w:div w:id="581646378">
      <w:bodyDiv w:val="1"/>
      <w:marLeft w:val="0"/>
      <w:marRight w:val="0"/>
      <w:marTop w:val="0"/>
      <w:marBottom w:val="0"/>
      <w:divBdr>
        <w:top w:val="none" w:sz="0" w:space="0" w:color="auto"/>
        <w:left w:val="none" w:sz="0" w:space="0" w:color="auto"/>
        <w:bottom w:val="none" w:sz="0" w:space="0" w:color="auto"/>
        <w:right w:val="none" w:sz="0" w:space="0" w:color="auto"/>
      </w:divBdr>
    </w:div>
    <w:div w:id="824006282">
      <w:bodyDiv w:val="1"/>
      <w:marLeft w:val="0"/>
      <w:marRight w:val="0"/>
      <w:marTop w:val="0"/>
      <w:marBottom w:val="0"/>
      <w:divBdr>
        <w:top w:val="none" w:sz="0" w:space="0" w:color="auto"/>
        <w:left w:val="none" w:sz="0" w:space="0" w:color="auto"/>
        <w:bottom w:val="none" w:sz="0" w:space="0" w:color="auto"/>
        <w:right w:val="none" w:sz="0" w:space="0" w:color="auto"/>
      </w:divBdr>
      <w:divsChild>
        <w:div w:id="464662962">
          <w:marLeft w:val="0"/>
          <w:marRight w:val="0"/>
          <w:marTop w:val="0"/>
          <w:marBottom w:val="0"/>
          <w:divBdr>
            <w:top w:val="none" w:sz="0" w:space="0" w:color="auto"/>
            <w:left w:val="none" w:sz="0" w:space="0" w:color="auto"/>
            <w:bottom w:val="none" w:sz="0" w:space="0" w:color="auto"/>
            <w:right w:val="none" w:sz="0" w:space="0" w:color="auto"/>
          </w:divBdr>
        </w:div>
        <w:div w:id="321736220">
          <w:marLeft w:val="0"/>
          <w:marRight w:val="0"/>
          <w:marTop w:val="0"/>
          <w:marBottom w:val="0"/>
          <w:divBdr>
            <w:top w:val="none" w:sz="0" w:space="0" w:color="auto"/>
            <w:left w:val="none" w:sz="0" w:space="0" w:color="auto"/>
            <w:bottom w:val="none" w:sz="0" w:space="0" w:color="auto"/>
            <w:right w:val="none" w:sz="0" w:space="0" w:color="auto"/>
          </w:divBdr>
        </w:div>
        <w:div w:id="776366883">
          <w:marLeft w:val="0"/>
          <w:marRight w:val="0"/>
          <w:marTop w:val="0"/>
          <w:marBottom w:val="0"/>
          <w:divBdr>
            <w:top w:val="none" w:sz="0" w:space="0" w:color="auto"/>
            <w:left w:val="none" w:sz="0" w:space="0" w:color="auto"/>
            <w:bottom w:val="none" w:sz="0" w:space="0" w:color="auto"/>
            <w:right w:val="none" w:sz="0" w:space="0" w:color="auto"/>
          </w:divBdr>
        </w:div>
        <w:div w:id="1263033821">
          <w:marLeft w:val="0"/>
          <w:marRight w:val="0"/>
          <w:marTop w:val="0"/>
          <w:marBottom w:val="0"/>
          <w:divBdr>
            <w:top w:val="none" w:sz="0" w:space="0" w:color="auto"/>
            <w:left w:val="none" w:sz="0" w:space="0" w:color="auto"/>
            <w:bottom w:val="none" w:sz="0" w:space="0" w:color="auto"/>
            <w:right w:val="none" w:sz="0" w:space="0" w:color="auto"/>
          </w:divBdr>
        </w:div>
        <w:div w:id="394007439">
          <w:marLeft w:val="0"/>
          <w:marRight w:val="0"/>
          <w:marTop w:val="0"/>
          <w:marBottom w:val="0"/>
          <w:divBdr>
            <w:top w:val="none" w:sz="0" w:space="0" w:color="auto"/>
            <w:left w:val="none" w:sz="0" w:space="0" w:color="auto"/>
            <w:bottom w:val="none" w:sz="0" w:space="0" w:color="auto"/>
            <w:right w:val="none" w:sz="0" w:space="0" w:color="auto"/>
          </w:divBdr>
        </w:div>
        <w:div w:id="1601403518">
          <w:marLeft w:val="0"/>
          <w:marRight w:val="0"/>
          <w:marTop w:val="0"/>
          <w:marBottom w:val="0"/>
          <w:divBdr>
            <w:top w:val="none" w:sz="0" w:space="0" w:color="auto"/>
            <w:left w:val="none" w:sz="0" w:space="0" w:color="auto"/>
            <w:bottom w:val="none" w:sz="0" w:space="0" w:color="auto"/>
            <w:right w:val="none" w:sz="0" w:space="0" w:color="auto"/>
          </w:divBdr>
        </w:div>
        <w:div w:id="1843930634">
          <w:marLeft w:val="0"/>
          <w:marRight w:val="0"/>
          <w:marTop w:val="0"/>
          <w:marBottom w:val="0"/>
          <w:divBdr>
            <w:top w:val="none" w:sz="0" w:space="0" w:color="auto"/>
            <w:left w:val="none" w:sz="0" w:space="0" w:color="auto"/>
            <w:bottom w:val="none" w:sz="0" w:space="0" w:color="auto"/>
            <w:right w:val="none" w:sz="0" w:space="0" w:color="auto"/>
          </w:divBdr>
        </w:div>
        <w:div w:id="1876455373">
          <w:marLeft w:val="0"/>
          <w:marRight w:val="0"/>
          <w:marTop w:val="0"/>
          <w:marBottom w:val="0"/>
          <w:divBdr>
            <w:top w:val="none" w:sz="0" w:space="0" w:color="auto"/>
            <w:left w:val="none" w:sz="0" w:space="0" w:color="auto"/>
            <w:bottom w:val="none" w:sz="0" w:space="0" w:color="auto"/>
            <w:right w:val="none" w:sz="0" w:space="0" w:color="auto"/>
          </w:divBdr>
        </w:div>
      </w:divsChild>
    </w:div>
    <w:div w:id="1871647785">
      <w:bodyDiv w:val="1"/>
      <w:marLeft w:val="0"/>
      <w:marRight w:val="0"/>
      <w:marTop w:val="0"/>
      <w:marBottom w:val="0"/>
      <w:divBdr>
        <w:top w:val="none" w:sz="0" w:space="0" w:color="auto"/>
        <w:left w:val="none" w:sz="0" w:space="0" w:color="auto"/>
        <w:bottom w:val="none" w:sz="0" w:space="0" w:color="auto"/>
        <w:right w:val="none" w:sz="0" w:space="0" w:color="auto"/>
      </w:divBdr>
    </w:div>
    <w:div w:id="2033922318">
      <w:bodyDiv w:val="1"/>
      <w:marLeft w:val="0"/>
      <w:marRight w:val="0"/>
      <w:marTop w:val="0"/>
      <w:marBottom w:val="0"/>
      <w:divBdr>
        <w:top w:val="none" w:sz="0" w:space="0" w:color="auto"/>
        <w:left w:val="none" w:sz="0" w:space="0" w:color="auto"/>
        <w:bottom w:val="none" w:sz="0" w:space="0" w:color="auto"/>
        <w:right w:val="none" w:sz="0" w:space="0" w:color="auto"/>
      </w:divBdr>
      <w:divsChild>
        <w:div w:id="1771971929">
          <w:marLeft w:val="0"/>
          <w:marRight w:val="0"/>
          <w:marTop w:val="0"/>
          <w:marBottom w:val="0"/>
          <w:divBdr>
            <w:top w:val="none" w:sz="0" w:space="0" w:color="auto"/>
            <w:left w:val="none" w:sz="0" w:space="0" w:color="auto"/>
            <w:bottom w:val="none" w:sz="0" w:space="0" w:color="auto"/>
            <w:right w:val="none" w:sz="0" w:space="0" w:color="auto"/>
          </w:divBdr>
        </w:div>
        <w:div w:id="1366980336">
          <w:marLeft w:val="0"/>
          <w:marRight w:val="0"/>
          <w:marTop w:val="0"/>
          <w:marBottom w:val="0"/>
          <w:divBdr>
            <w:top w:val="none" w:sz="0" w:space="0" w:color="auto"/>
            <w:left w:val="none" w:sz="0" w:space="0" w:color="auto"/>
            <w:bottom w:val="none" w:sz="0" w:space="0" w:color="auto"/>
            <w:right w:val="none" w:sz="0" w:space="0" w:color="auto"/>
          </w:divBdr>
        </w:div>
        <w:div w:id="208810383">
          <w:marLeft w:val="0"/>
          <w:marRight w:val="0"/>
          <w:marTop w:val="0"/>
          <w:marBottom w:val="0"/>
          <w:divBdr>
            <w:top w:val="none" w:sz="0" w:space="0" w:color="auto"/>
            <w:left w:val="none" w:sz="0" w:space="0" w:color="auto"/>
            <w:bottom w:val="none" w:sz="0" w:space="0" w:color="auto"/>
            <w:right w:val="none" w:sz="0" w:space="0" w:color="auto"/>
          </w:divBdr>
        </w:div>
        <w:div w:id="1463427301">
          <w:marLeft w:val="0"/>
          <w:marRight w:val="0"/>
          <w:marTop w:val="0"/>
          <w:marBottom w:val="0"/>
          <w:divBdr>
            <w:top w:val="none" w:sz="0" w:space="0" w:color="auto"/>
            <w:left w:val="none" w:sz="0" w:space="0" w:color="auto"/>
            <w:bottom w:val="none" w:sz="0" w:space="0" w:color="auto"/>
            <w:right w:val="none" w:sz="0" w:space="0" w:color="auto"/>
          </w:divBdr>
        </w:div>
        <w:div w:id="214434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A7CF7-2EE5-4D04-B33A-6039F1C8D23F}">
  <ds:schemaRefs>
    <ds:schemaRef ds:uri="http://schemas.microsoft.com/sharepoint/v3/contenttype/forms"/>
  </ds:schemaRefs>
</ds:datastoreItem>
</file>

<file path=customXml/itemProps2.xml><?xml version="1.0" encoding="utf-8"?>
<ds:datastoreItem xmlns:ds="http://schemas.openxmlformats.org/officeDocument/2006/customXml" ds:itemID="{9FFC78E9-5E31-4FF6-BF9B-015F0F936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3E8ED2-8B8B-4E34-9A8B-EF97D5471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3C3B41-5B55-4DDC-918A-603BDBFB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4187</Words>
  <Characters>23869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Huy Hung</dc:creator>
  <cp:lastModifiedBy>PC</cp:lastModifiedBy>
  <cp:revision>2</cp:revision>
  <cp:lastPrinted>2022-11-30T02:49:00Z</cp:lastPrinted>
  <dcterms:created xsi:type="dcterms:W3CDTF">2023-03-29T02:07:00Z</dcterms:created>
  <dcterms:modified xsi:type="dcterms:W3CDTF">2023-03-29T02:07:00Z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